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Fishbone Analysis </w:t>
      </w:r>
    </w:p>
    <w:p w:rsidR="00000000" w:rsidDel="00000000" w:rsidP="00000000" w:rsidRDefault="00000000" w:rsidRPr="00000000" w14:paraId="00000003">
      <w:pPr>
        <w:widowControl w:val="0"/>
        <w:spacing w:before="16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 -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before="16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Prioritized Data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 (quantitative and qualitative)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Post-It Paper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beforeAutospacing="0" w:line="21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Markers </w:t>
      </w:r>
    </w:p>
    <w:p w:rsidR="00000000" w:rsidDel="00000000" w:rsidP="00000000" w:rsidRDefault="00000000" w:rsidRPr="00000000" w14:paraId="00000008">
      <w:pPr>
        <w:widowControl w:val="0"/>
        <w:spacing w:before="16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Fishbone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copy of the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slide </w:t>
        </w:r>
      </w:hyperlink>
      <w:r w:rsidDel="00000000" w:rsidR="00000000" w:rsidRPr="00000000">
        <w:rPr>
          <w:sz w:val="24"/>
          <w:szCs w:val="24"/>
          <w:rtl w:val="0"/>
        </w:rPr>
        <w:t xml:space="preserve">OR draw out a fishbone diagram on large poster paper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1 data point to analyze per fishbone diagram.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the prioritized data point to the head of the fishbone diagram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qualitative data and/or quantitative data that are possible causes of the data point: list those that </w:t>
      </w:r>
      <w:r w:rsidDel="00000000" w:rsidR="00000000" w:rsidRPr="00000000">
        <w:rPr>
          <w:i w:val="1"/>
          <w:sz w:val="24"/>
          <w:szCs w:val="24"/>
          <w:rtl w:val="0"/>
        </w:rPr>
        <w:t xml:space="preserve">affirm</w:t>
      </w:r>
      <w:r w:rsidDel="00000000" w:rsidR="00000000" w:rsidRPr="00000000">
        <w:rPr>
          <w:sz w:val="24"/>
          <w:szCs w:val="24"/>
          <w:rtl w:val="0"/>
        </w:rPr>
        <w:t xml:space="preserve"> the data point on the top side of the fishbone diagram &amp; those that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contradict</w:t>
      </w:r>
      <w:r w:rsidDel="00000000" w:rsidR="00000000" w:rsidRPr="00000000">
        <w:rPr>
          <w:sz w:val="24"/>
          <w:szCs w:val="24"/>
          <w:rtl w:val="0"/>
        </w:rPr>
        <w:t xml:space="preserve"> it on the bottom (see an example in the slides).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additional causes that affirm or contradict the data point from other sources (quantitative data, local survey data, CTC, etc.)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problem statement based on the data point and the causes listed and add it to the tail of the diagram.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one team member record the data point, causes, and problem statement on the diagram above (by either typing on the slide or writing on the post-it paper).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ready to summarize what you learned from this activity.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1625489" cy="696638"/>
          <wp:effectExtent b="0" l="0" r="0" t="0"/>
          <wp:docPr descr="Kansas State Department of Education &gt; Home" id="2" name="image1.png"/>
          <a:graphic>
            <a:graphicData uri="http://schemas.openxmlformats.org/drawingml/2006/picture">
              <pic:pic>
                <pic:nvPicPr>
                  <pic:cNvPr descr="Kansas State Department of Education &gt; 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489" cy="696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Open Sans" w:cs="Open Sans" w:eastAsia="Open Sans" w:hAnsi="Open Sans"/>
        <w:i w:val="1"/>
        <w:color w:val="1c4587"/>
      </w:rPr>
    </w:pPr>
    <w:r w:rsidDel="00000000" w:rsidR="00000000" w:rsidRPr="00000000">
      <w:rPr/>
      <w:drawing>
        <wp:inline distB="114300" distT="114300" distL="114300" distR="114300">
          <wp:extent cx="719138" cy="71913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i w:val="1"/>
        <w:color w:val="1c4587"/>
        <w:rtl w:val="0"/>
      </w:rPr>
      <w:t xml:space="preserve">Kansans can lead the world in the success of each student.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42"/>
        <w:szCs w:val="4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ffa4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3171d1"/>
        <w:sz w:val="30"/>
        <w:szCs w:val="3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888b9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12284c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KlJAtgoD-cx5JkBAhv_SG1bu1B8ZN5KVwvYt-KIuWpc/edit#slide=id.gcb724b4f02_0_17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