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24E" w:rsidRPr="00671260" w:rsidRDefault="0087177C" w:rsidP="00FB67B5">
      <w:pPr>
        <w:spacing w:line="276" w:lineRule="auto"/>
        <w:jc w:val="center"/>
        <w:rPr>
          <w:rFonts w:asciiTheme="minorHAnsi" w:hAnsiTheme="minorHAnsi" w:cstheme="minorHAnsi"/>
          <w:b/>
          <w:color w:val="auto"/>
          <w:sz w:val="28"/>
          <w:szCs w:val="22"/>
        </w:rPr>
      </w:pPr>
      <w:r w:rsidRPr="00671260">
        <w:rPr>
          <w:rFonts w:asciiTheme="minorHAnsi" w:hAnsiTheme="minorHAnsi" w:cstheme="minorHAnsi"/>
          <w:b/>
          <w:noProof/>
          <w:color w:val="auto"/>
          <w:sz w:val="28"/>
          <w:szCs w:val="22"/>
        </w:rPr>
        <w:drawing>
          <wp:anchor distT="0" distB="0" distL="114300" distR="114300" simplePos="0" relativeHeight="251658240" behindDoc="1" locked="0" layoutInCell="1" allowOverlap="1" wp14:anchorId="1BC59CB3" wp14:editId="07193FC5">
            <wp:simplePos x="0" y="0"/>
            <wp:positionH relativeFrom="column">
              <wp:posOffset>5751195</wp:posOffset>
            </wp:positionH>
            <wp:positionV relativeFrom="paragraph">
              <wp:posOffset>-163830</wp:posOffset>
            </wp:positionV>
            <wp:extent cx="1066800" cy="8153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815340"/>
                    </a:xfrm>
                    <a:prstGeom prst="rect">
                      <a:avLst/>
                    </a:prstGeom>
                  </pic:spPr>
                </pic:pic>
              </a:graphicData>
            </a:graphic>
            <wp14:sizeRelH relativeFrom="page">
              <wp14:pctWidth>0</wp14:pctWidth>
            </wp14:sizeRelH>
            <wp14:sizeRelV relativeFrom="page">
              <wp14:pctHeight>0</wp14:pctHeight>
            </wp14:sizeRelV>
          </wp:anchor>
        </w:drawing>
      </w:r>
      <w:r w:rsidR="00671260" w:rsidRPr="00671260">
        <w:rPr>
          <w:rFonts w:asciiTheme="minorHAnsi" w:hAnsiTheme="minorHAnsi" w:cstheme="minorHAnsi"/>
          <w:b/>
          <w:noProof/>
          <w:color w:val="auto"/>
          <w:sz w:val="28"/>
          <w:szCs w:val="22"/>
        </w:rPr>
        <w:t>KSDE</w:t>
      </w:r>
      <w:r w:rsidRPr="00671260">
        <w:rPr>
          <w:rFonts w:asciiTheme="minorHAnsi" w:hAnsiTheme="minorHAnsi" w:cstheme="minorHAnsi"/>
          <w:b/>
          <w:color w:val="auto"/>
          <w:sz w:val="28"/>
          <w:szCs w:val="22"/>
        </w:rPr>
        <w:t xml:space="preserve"> </w:t>
      </w:r>
      <w:r w:rsidR="0026082A" w:rsidRPr="00671260">
        <w:rPr>
          <w:rFonts w:asciiTheme="minorHAnsi" w:hAnsiTheme="minorHAnsi" w:cstheme="minorHAnsi"/>
          <w:b/>
          <w:color w:val="auto"/>
          <w:sz w:val="28"/>
          <w:szCs w:val="22"/>
        </w:rPr>
        <w:t>Early Warning Indicator System</w:t>
      </w:r>
      <w:r w:rsidR="00433F30">
        <w:rPr>
          <w:rFonts w:asciiTheme="minorHAnsi" w:hAnsiTheme="minorHAnsi" w:cstheme="minorHAnsi"/>
          <w:b/>
          <w:color w:val="auto"/>
          <w:sz w:val="28"/>
          <w:szCs w:val="22"/>
        </w:rPr>
        <w:t xml:space="preserve"> (EWIS)</w:t>
      </w:r>
      <w:r w:rsidR="00671260" w:rsidRPr="00671260">
        <w:rPr>
          <w:rFonts w:asciiTheme="minorHAnsi" w:hAnsiTheme="minorHAnsi" w:cstheme="minorHAnsi"/>
          <w:b/>
          <w:color w:val="auto"/>
          <w:sz w:val="28"/>
          <w:szCs w:val="22"/>
        </w:rPr>
        <w:t xml:space="preserve"> Update</w:t>
      </w:r>
    </w:p>
    <w:p w:rsidR="00A64C94" w:rsidRPr="00671260" w:rsidRDefault="00A64C94" w:rsidP="006C5088">
      <w:pPr>
        <w:jc w:val="center"/>
        <w:rPr>
          <w:rFonts w:asciiTheme="minorHAnsi" w:hAnsiTheme="minorHAnsi" w:cstheme="minorHAnsi"/>
          <w:color w:val="auto"/>
          <w:sz w:val="22"/>
          <w:szCs w:val="22"/>
        </w:rPr>
      </w:pPr>
    </w:p>
    <w:p w:rsidR="00433F30" w:rsidRDefault="00671260" w:rsidP="00433F30">
      <w:pPr>
        <w:keepNext/>
        <w:outlineLvl w:val="0"/>
        <w:rPr>
          <w:rFonts w:asciiTheme="minorHAnsi" w:eastAsia="Times New Roman" w:hAnsiTheme="minorHAnsi" w:cs="Arial"/>
          <w:b/>
          <w:bCs/>
          <w:color w:val="auto"/>
          <w:kern w:val="32"/>
          <w:sz w:val="22"/>
          <w:szCs w:val="32"/>
        </w:rPr>
      </w:pPr>
      <w:bookmarkStart w:id="0" w:name="_Toc309119523"/>
      <w:proofErr w:type="gramStart"/>
      <w:r w:rsidRPr="00671260">
        <w:rPr>
          <w:rFonts w:asciiTheme="minorHAnsi" w:eastAsia="Times New Roman" w:hAnsiTheme="minorHAnsi" w:cs="Arial"/>
          <w:b/>
          <w:bCs/>
          <w:color w:val="auto"/>
          <w:kern w:val="32"/>
          <w:sz w:val="22"/>
          <w:szCs w:val="32"/>
        </w:rPr>
        <w:t>Phase</w:t>
      </w:r>
      <w:proofErr w:type="gramEnd"/>
      <w:r w:rsidRPr="00671260">
        <w:rPr>
          <w:rFonts w:asciiTheme="minorHAnsi" w:eastAsia="Times New Roman" w:hAnsiTheme="minorHAnsi" w:cs="Arial"/>
          <w:b/>
          <w:bCs/>
          <w:color w:val="auto"/>
          <w:kern w:val="32"/>
          <w:sz w:val="22"/>
          <w:szCs w:val="32"/>
        </w:rPr>
        <w:t xml:space="preserve"> I Research Questions</w:t>
      </w:r>
      <w:bookmarkEnd w:id="0"/>
      <w:r w:rsidR="00433F30">
        <w:rPr>
          <w:rFonts w:asciiTheme="minorHAnsi" w:eastAsia="Times New Roman" w:hAnsiTheme="minorHAnsi" w:cs="Arial"/>
          <w:b/>
          <w:bCs/>
          <w:color w:val="auto"/>
          <w:kern w:val="32"/>
          <w:sz w:val="22"/>
          <w:szCs w:val="32"/>
        </w:rPr>
        <w:t>:</w:t>
      </w:r>
    </w:p>
    <w:p w:rsidR="00433F30" w:rsidRDefault="00433F30" w:rsidP="00433F30">
      <w:pPr>
        <w:keepNext/>
        <w:outlineLvl w:val="0"/>
        <w:rPr>
          <w:rFonts w:asciiTheme="minorHAnsi" w:eastAsia="Times New Roman" w:hAnsiTheme="minorHAnsi" w:cs="Arial"/>
          <w:b/>
          <w:bCs/>
          <w:color w:val="auto"/>
          <w:kern w:val="32"/>
          <w:sz w:val="22"/>
          <w:szCs w:val="32"/>
        </w:rPr>
      </w:pPr>
    </w:p>
    <w:p w:rsidR="00671260" w:rsidRPr="00671260" w:rsidRDefault="00671260" w:rsidP="00433F30">
      <w:pPr>
        <w:numPr>
          <w:ilvl w:val="0"/>
          <w:numId w:val="1"/>
        </w:numPr>
        <w:contextualSpacing/>
        <w:rPr>
          <w:rFonts w:asciiTheme="minorHAnsi" w:eastAsia="Times New Roman" w:hAnsiTheme="minorHAnsi"/>
          <w:color w:val="auto"/>
          <w:sz w:val="22"/>
          <w:szCs w:val="22"/>
        </w:rPr>
      </w:pPr>
      <w:r w:rsidRPr="00671260">
        <w:rPr>
          <w:rFonts w:asciiTheme="minorHAnsi" w:eastAsia="Times New Roman" w:hAnsiTheme="minorHAnsi"/>
          <w:color w:val="auto"/>
          <w:sz w:val="22"/>
          <w:szCs w:val="22"/>
        </w:rPr>
        <w:t>What variables does KSDE currently have that will accurately predict dropping out of school?</w:t>
      </w:r>
      <w:bookmarkStart w:id="1" w:name="_GoBack"/>
      <w:bookmarkEnd w:id="1"/>
    </w:p>
    <w:p w:rsidR="00671260" w:rsidRPr="00671260" w:rsidRDefault="00671260" w:rsidP="00433F30">
      <w:pPr>
        <w:ind w:left="720"/>
        <w:contextualSpacing/>
        <w:rPr>
          <w:rFonts w:asciiTheme="minorHAnsi" w:eastAsia="Times New Roman" w:hAnsiTheme="minorHAnsi"/>
          <w:color w:val="auto"/>
          <w:sz w:val="22"/>
          <w:szCs w:val="22"/>
        </w:rPr>
      </w:pPr>
    </w:p>
    <w:p w:rsidR="00671260" w:rsidRPr="00671260" w:rsidRDefault="00671260" w:rsidP="00433F30">
      <w:pPr>
        <w:numPr>
          <w:ilvl w:val="0"/>
          <w:numId w:val="1"/>
        </w:numPr>
        <w:contextualSpacing/>
        <w:rPr>
          <w:rFonts w:asciiTheme="minorHAnsi" w:eastAsia="Times New Roman" w:hAnsiTheme="minorHAnsi"/>
          <w:color w:val="auto"/>
          <w:sz w:val="22"/>
          <w:szCs w:val="22"/>
        </w:rPr>
      </w:pPr>
      <w:r w:rsidRPr="00671260">
        <w:rPr>
          <w:rFonts w:asciiTheme="minorHAnsi" w:eastAsia="Times New Roman" w:hAnsiTheme="minorHAnsi"/>
          <w:color w:val="auto"/>
          <w:sz w:val="22"/>
          <w:szCs w:val="22"/>
        </w:rPr>
        <w:t xml:space="preserve">Used in algorithms, how accurately do these variables classify students as eventually dropping out?  </w:t>
      </w:r>
    </w:p>
    <w:p w:rsidR="00671260" w:rsidRPr="00671260" w:rsidRDefault="00671260" w:rsidP="00433F30">
      <w:pPr>
        <w:rPr>
          <w:rFonts w:asciiTheme="minorHAnsi" w:eastAsia="Times New Roman" w:hAnsiTheme="minorHAnsi"/>
          <w:color w:val="auto"/>
          <w:sz w:val="22"/>
          <w:szCs w:val="22"/>
        </w:rPr>
      </w:pPr>
    </w:p>
    <w:p w:rsidR="00671260" w:rsidRPr="00671260" w:rsidRDefault="00671260" w:rsidP="00433F30">
      <w:pPr>
        <w:numPr>
          <w:ilvl w:val="0"/>
          <w:numId w:val="1"/>
        </w:numPr>
        <w:contextualSpacing/>
        <w:rPr>
          <w:rFonts w:asciiTheme="minorHAnsi" w:eastAsia="Times New Roman" w:hAnsiTheme="minorHAnsi"/>
          <w:color w:val="auto"/>
          <w:sz w:val="22"/>
          <w:szCs w:val="22"/>
        </w:rPr>
      </w:pPr>
      <w:r w:rsidRPr="00671260">
        <w:rPr>
          <w:rFonts w:asciiTheme="minorHAnsi" w:eastAsia="Times New Roman" w:hAnsiTheme="minorHAnsi"/>
          <w:color w:val="auto"/>
          <w:sz w:val="22"/>
          <w:szCs w:val="22"/>
        </w:rPr>
        <w:t xml:space="preserve">What is the relative importance of each in predicting dropout events? </w:t>
      </w:r>
    </w:p>
    <w:p w:rsidR="00671260" w:rsidRPr="00671260" w:rsidRDefault="00671260" w:rsidP="00433F30">
      <w:pPr>
        <w:ind w:left="720"/>
        <w:contextualSpacing/>
        <w:rPr>
          <w:rFonts w:asciiTheme="minorHAnsi" w:eastAsia="Times New Roman" w:hAnsiTheme="minorHAnsi"/>
          <w:color w:val="auto"/>
          <w:sz w:val="22"/>
          <w:szCs w:val="22"/>
        </w:rPr>
      </w:pPr>
      <w:r w:rsidRPr="00671260">
        <w:rPr>
          <w:rFonts w:asciiTheme="minorHAnsi" w:eastAsia="Times New Roman" w:hAnsiTheme="minorHAnsi"/>
          <w:color w:val="auto"/>
          <w:sz w:val="22"/>
          <w:szCs w:val="22"/>
        </w:rPr>
        <w:t xml:space="preserve"> </w:t>
      </w:r>
    </w:p>
    <w:p w:rsidR="00671260" w:rsidRPr="00671260" w:rsidRDefault="00671260" w:rsidP="00433F30">
      <w:pPr>
        <w:numPr>
          <w:ilvl w:val="0"/>
          <w:numId w:val="1"/>
        </w:numPr>
        <w:contextualSpacing/>
        <w:rPr>
          <w:rFonts w:asciiTheme="minorHAnsi" w:eastAsia="Times New Roman" w:hAnsiTheme="minorHAnsi"/>
          <w:color w:val="auto"/>
          <w:sz w:val="22"/>
          <w:szCs w:val="22"/>
        </w:rPr>
      </w:pPr>
      <w:r w:rsidRPr="00671260">
        <w:rPr>
          <w:rFonts w:asciiTheme="minorHAnsi" w:eastAsia="Times New Roman" w:hAnsiTheme="minorHAnsi"/>
          <w:color w:val="auto"/>
          <w:sz w:val="22"/>
          <w:szCs w:val="22"/>
        </w:rPr>
        <w:t>Do these variables interact?  If so, which ones?</w:t>
      </w:r>
    </w:p>
    <w:p w:rsidR="00671260" w:rsidRPr="00671260" w:rsidRDefault="00671260" w:rsidP="00433F30">
      <w:pPr>
        <w:rPr>
          <w:rFonts w:asciiTheme="minorHAnsi" w:eastAsia="Times New Roman" w:hAnsiTheme="minorHAnsi"/>
          <w:color w:val="auto"/>
          <w:sz w:val="22"/>
          <w:szCs w:val="22"/>
        </w:rPr>
      </w:pPr>
    </w:p>
    <w:p w:rsidR="00671260" w:rsidRPr="00671260" w:rsidRDefault="00671260" w:rsidP="00433F30">
      <w:pPr>
        <w:numPr>
          <w:ilvl w:val="0"/>
          <w:numId w:val="1"/>
        </w:numPr>
        <w:contextualSpacing/>
        <w:rPr>
          <w:rFonts w:asciiTheme="minorHAnsi" w:eastAsia="Times New Roman" w:hAnsiTheme="minorHAnsi"/>
          <w:color w:val="auto"/>
          <w:sz w:val="22"/>
          <w:szCs w:val="22"/>
        </w:rPr>
      </w:pPr>
      <w:r w:rsidRPr="00671260">
        <w:rPr>
          <w:rFonts w:asciiTheme="minorHAnsi" w:eastAsia="Times New Roman" w:hAnsiTheme="minorHAnsi"/>
          <w:color w:val="auto"/>
          <w:sz w:val="22"/>
          <w:szCs w:val="22"/>
        </w:rPr>
        <w:t xml:space="preserve">For middle school students, do any of KSDE’s current variables predict the known antecedents of dropping out: </w:t>
      </w:r>
    </w:p>
    <w:p w:rsidR="00671260" w:rsidRPr="00671260" w:rsidRDefault="00671260" w:rsidP="00433F30">
      <w:pPr>
        <w:numPr>
          <w:ilvl w:val="0"/>
          <w:numId w:val="2"/>
        </w:numPr>
        <w:contextualSpacing/>
        <w:rPr>
          <w:rFonts w:asciiTheme="minorHAnsi" w:eastAsia="Times New Roman" w:hAnsiTheme="minorHAnsi"/>
          <w:color w:val="auto"/>
          <w:sz w:val="22"/>
          <w:szCs w:val="22"/>
        </w:rPr>
      </w:pPr>
      <w:r w:rsidRPr="00671260">
        <w:rPr>
          <w:rFonts w:asciiTheme="minorHAnsi" w:eastAsia="Times New Roman" w:hAnsiTheme="minorHAnsi"/>
          <w:color w:val="auto"/>
          <w:sz w:val="22"/>
          <w:szCs w:val="22"/>
        </w:rPr>
        <w:t xml:space="preserve">declines in attendance, or </w:t>
      </w:r>
    </w:p>
    <w:p w:rsidR="00671260" w:rsidRPr="00671260" w:rsidRDefault="00671260" w:rsidP="00433F30">
      <w:pPr>
        <w:numPr>
          <w:ilvl w:val="0"/>
          <w:numId w:val="2"/>
        </w:numPr>
        <w:contextualSpacing/>
        <w:rPr>
          <w:rFonts w:asciiTheme="minorHAnsi" w:eastAsia="Times New Roman" w:hAnsiTheme="minorHAnsi"/>
          <w:color w:val="auto"/>
          <w:sz w:val="22"/>
          <w:szCs w:val="22"/>
        </w:rPr>
      </w:pPr>
      <w:proofErr w:type="gramStart"/>
      <w:r w:rsidRPr="00671260">
        <w:rPr>
          <w:rFonts w:asciiTheme="minorHAnsi" w:eastAsia="Times New Roman" w:hAnsiTheme="minorHAnsi"/>
          <w:color w:val="auto"/>
          <w:sz w:val="22"/>
          <w:szCs w:val="22"/>
        </w:rPr>
        <w:t>grade</w:t>
      </w:r>
      <w:proofErr w:type="gramEnd"/>
      <w:r w:rsidRPr="00671260">
        <w:rPr>
          <w:rFonts w:asciiTheme="minorHAnsi" w:eastAsia="Times New Roman" w:hAnsiTheme="minorHAnsi"/>
          <w:color w:val="auto"/>
          <w:sz w:val="22"/>
          <w:szCs w:val="22"/>
        </w:rPr>
        <w:t xml:space="preserve"> retention?</w:t>
      </w:r>
    </w:p>
    <w:p w:rsidR="00671260" w:rsidRPr="00671260" w:rsidRDefault="00671260" w:rsidP="00433F30">
      <w:pPr>
        <w:ind w:left="1080"/>
        <w:contextualSpacing/>
        <w:rPr>
          <w:rFonts w:asciiTheme="minorHAnsi" w:eastAsia="Times New Roman" w:hAnsiTheme="minorHAnsi"/>
          <w:color w:val="auto"/>
          <w:sz w:val="22"/>
          <w:szCs w:val="22"/>
        </w:rPr>
      </w:pPr>
    </w:p>
    <w:p w:rsidR="00671260" w:rsidRPr="00671260" w:rsidRDefault="00671260" w:rsidP="00433F30">
      <w:pPr>
        <w:numPr>
          <w:ilvl w:val="0"/>
          <w:numId w:val="1"/>
        </w:numPr>
        <w:contextualSpacing/>
        <w:rPr>
          <w:rFonts w:asciiTheme="minorHAnsi" w:eastAsia="Times New Roman" w:hAnsiTheme="minorHAnsi"/>
          <w:color w:val="auto"/>
          <w:sz w:val="22"/>
          <w:szCs w:val="22"/>
        </w:rPr>
      </w:pPr>
      <w:r w:rsidRPr="00671260">
        <w:rPr>
          <w:rFonts w:asciiTheme="minorHAnsi" w:eastAsia="Times New Roman" w:hAnsiTheme="minorHAnsi"/>
          <w:color w:val="auto"/>
          <w:sz w:val="22"/>
          <w:szCs w:val="22"/>
        </w:rPr>
        <w:t>Are there patterns in the data that are suggestive of particular pathways to dropping out?</w:t>
      </w:r>
    </w:p>
    <w:p w:rsidR="00671260" w:rsidRPr="00671260" w:rsidRDefault="00671260" w:rsidP="00433F30">
      <w:pPr>
        <w:ind w:left="720"/>
        <w:contextualSpacing/>
        <w:rPr>
          <w:rFonts w:asciiTheme="minorHAnsi" w:eastAsia="Times New Roman" w:hAnsiTheme="minorHAnsi"/>
          <w:color w:val="auto"/>
          <w:sz w:val="22"/>
          <w:szCs w:val="22"/>
        </w:rPr>
      </w:pPr>
    </w:p>
    <w:p w:rsidR="00CE4BB9" w:rsidRPr="00671260" w:rsidRDefault="00671260" w:rsidP="00433F30">
      <w:pPr>
        <w:numPr>
          <w:ilvl w:val="0"/>
          <w:numId w:val="1"/>
        </w:numPr>
        <w:contextualSpacing/>
        <w:rPr>
          <w:rFonts w:asciiTheme="minorHAnsi" w:eastAsia="Times New Roman" w:hAnsiTheme="minorHAnsi"/>
          <w:color w:val="auto"/>
          <w:sz w:val="22"/>
          <w:szCs w:val="22"/>
        </w:rPr>
      </w:pPr>
      <w:r w:rsidRPr="00671260">
        <w:rPr>
          <w:rFonts w:asciiTheme="minorHAnsi" w:eastAsia="Times New Roman" w:hAnsiTheme="minorHAnsi"/>
          <w:color w:val="auto"/>
          <w:sz w:val="22"/>
          <w:szCs w:val="22"/>
        </w:rPr>
        <w:t>Do these patterns suggest particular interventions or new research?</w:t>
      </w:r>
    </w:p>
    <w:p w:rsidR="00671260" w:rsidRDefault="00671260" w:rsidP="00671260">
      <w:pPr>
        <w:autoSpaceDE w:val="0"/>
        <w:autoSpaceDN w:val="0"/>
        <w:adjustRightInd w:val="0"/>
        <w:rPr>
          <w:rFonts w:asciiTheme="minorHAnsi" w:eastAsia="Times New Roman" w:hAnsiTheme="minorHAnsi"/>
          <w:color w:val="auto"/>
          <w:sz w:val="22"/>
          <w:szCs w:val="22"/>
        </w:rPr>
      </w:pPr>
    </w:p>
    <w:p w:rsidR="00433F30" w:rsidRPr="00671260" w:rsidRDefault="00433F30" w:rsidP="00671260">
      <w:pPr>
        <w:autoSpaceDE w:val="0"/>
        <w:autoSpaceDN w:val="0"/>
        <w:adjustRightInd w:val="0"/>
        <w:rPr>
          <w:rFonts w:asciiTheme="minorHAnsi" w:eastAsia="Times New Roman" w:hAnsiTheme="minorHAnsi"/>
          <w:color w:val="auto"/>
          <w:sz w:val="22"/>
          <w:szCs w:val="22"/>
        </w:rPr>
      </w:pPr>
    </w:p>
    <w:p w:rsidR="00671260" w:rsidRPr="00433F30" w:rsidRDefault="00433F30" w:rsidP="00671260">
      <w:pPr>
        <w:autoSpaceDE w:val="0"/>
        <w:autoSpaceDN w:val="0"/>
        <w:adjustRightInd w:val="0"/>
        <w:rPr>
          <w:rFonts w:asciiTheme="minorHAnsi" w:hAnsiTheme="minorHAnsi" w:cs="Calibri"/>
          <w:b/>
          <w:color w:val="000000"/>
          <w:sz w:val="22"/>
          <w:szCs w:val="22"/>
        </w:rPr>
      </w:pPr>
      <w:r>
        <w:rPr>
          <w:rFonts w:asciiTheme="minorHAnsi" w:hAnsiTheme="minorHAnsi" w:cs="Calibri"/>
          <w:b/>
          <w:color w:val="000000"/>
          <w:sz w:val="22"/>
          <w:szCs w:val="22"/>
        </w:rPr>
        <w:t>Variables a</w:t>
      </w:r>
      <w:r w:rsidRPr="00433F30">
        <w:rPr>
          <w:rFonts w:asciiTheme="minorHAnsi" w:hAnsiTheme="minorHAnsi" w:cs="Calibri"/>
          <w:b/>
          <w:color w:val="000000"/>
          <w:sz w:val="22"/>
          <w:szCs w:val="22"/>
        </w:rPr>
        <w:t>vailable in the Kansas Individual Data on Students (KIDS) System:</w:t>
      </w:r>
    </w:p>
    <w:p w:rsidR="00433F30" w:rsidRDefault="00433F30" w:rsidP="00433F30">
      <w:pPr>
        <w:autoSpaceDE w:val="0"/>
        <w:autoSpaceDN w:val="0"/>
        <w:adjustRightInd w:val="0"/>
        <w:rPr>
          <w:rFonts w:asciiTheme="minorHAnsi" w:hAnsiTheme="minorHAnsi" w:cs="Calibri"/>
          <w:color w:val="000000"/>
          <w:sz w:val="22"/>
          <w:szCs w:val="22"/>
        </w:rPr>
      </w:pPr>
    </w:p>
    <w:p w:rsidR="00433F30" w:rsidRPr="00433F30" w:rsidRDefault="00433F30" w:rsidP="00433F30">
      <w:pPr>
        <w:autoSpaceDE w:val="0"/>
        <w:autoSpaceDN w:val="0"/>
        <w:adjustRightInd w:val="0"/>
        <w:rPr>
          <w:rFonts w:asciiTheme="minorHAnsi" w:hAnsiTheme="minorHAnsi" w:cs="Calibri"/>
          <w:color w:val="000000"/>
          <w:sz w:val="22"/>
          <w:szCs w:val="22"/>
        </w:rPr>
        <w:sectPr w:rsidR="00433F30" w:rsidRPr="00433F30" w:rsidSect="00EC759C">
          <w:footerReference w:type="default" r:id="rId9"/>
          <w:pgSz w:w="12240" w:h="15840"/>
          <w:pgMar w:top="1008" w:right="1008" w:bottom="720" w:left="1008" w:header="720" w:footer="720" w:gutter="0"/>
          <w:cols w:space="720"/>
          <w:docGrid w:linePitch="360"/>
        </w:sectPr>
      </w:pPr>
    </w:p>
    <w:p w:rsidR="00433F30" w:rsidRDefault="00433F30" w:rsidP="00433F30">
      <w:pPr>
        <w:pStyle w:val="ListParagraph"/>
        <w:numPr>
          <w:ilvl w:val="0"/>
          <w:numId w:val="3"/>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lastRenderedPageBreak/>
        <w:t>Free/reduced lunch status</w:t>
      </w:r>
    </w:p>
    <w:p w:rsidR="00433F30" w:rsidRDefault="00433F30" w:rsidP="00433F30">
      <w:pPr>
        <w:pStyle w:val="ListParagraph"/>
        <w:numPr>
          <w:ilvl w:val="0"/>
          <w:numId w:val="3"/>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Age</w:t>
      </w:r>
    </w:p>
    <w:p w:rsidR="00433F30" w:rsidRDefault="00433F30" w:rsidP="00433F30">
      <w:pPr>
        <w:pStyle w:val="ListParagraph"/>
        <w:numPr>
          <w:ilvl w:val="0"/>
          <w:numId w:val="3"/>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Grade level</w:t>
      </w:r>
    </w:p>
    <w:p w:rsidR="00433F30" w:rsidRDefault="00433F30" w:rsidP="00433F30">
      <w:pPr>
        <w:pStyle w:val="ListParagraph"/>
        <w:numPr>
          <w:ilvl w:val="0"/>
          <w:numId w:val="3"/>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Number of days in attendance</w:t>
      </w:r>
    </w:p>
    <w:p w:rsidR="00433F30" w:rsidRDefault="00433F30" w:rsidP="00433F30">
      <w:pPr>
        <w:pStyle w:val="ListParagraph"/>
        <w:numPr>
          <w:ilvl w:val="0"/>
          <w:numId w:val="3"/>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Number of days in membership</w:t>
      </w:r>
    </w:p>
    <w:p w:rsidR="00433F30" w:rsidRDefault="00433F30" w:rsidP="00433F30">
      <w:pPr>
        <w:pStyle w:val="ListParagraph"/>
        <w:numPr>
          <w:ilvl w:val="0"/>
          <w:numId w:val="3"/>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Truancy status</w:t>
      </w:r>
    </w:p>
    <w:p w:rsidR="00433F30" w:rsidRDefault="00433F30" w:rsidP="00433F30">
      <w:pPr>
        <w:pStyle w:val="ListParagraph"/>
        <w:numPr>
          <w:ilvl w:val="0"/>
          <w:numId w:val="3"/>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State assessment scores</w:t>
      </w:r>
    </w:p>
    <w:p w:rsidR="00433F30" w:rsidRDefault="00433F30" w:rsidP="00433F30">
      <w:pPr>
        <w:pStyle w:val="ListParagraph"/>
        <w:numPr>
          <w:ilvl w:val="0"/>
          <w:numId w:val="3"/>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Gender</w:t>
      </w:r>
    </w:p>
    <w:p w:rsidR="00433F30" w:rsidRDefault="00433F30" w:rsidP="00433F30">
      <w:pPr>
        <w:pStyle w:val="ListParagraph"/>
        <w:numPr>
          <w:ilvl w:val="0"/>
          <w:numId w:val="3"/>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lastRenderedPageBreak/>
        <w:t>Homeless status</w:t>
      </w:r>
    </w:p>
    <w:p w:rsidR="00433F30" w:rsidRDefault="00433F30" w:rsidP="00433F30">
      <w:pPr>
        <w:pStyle w:val="ListParagraph"/>
        <w:numPr>
          <w:ilvl w:val="0"/>
          <w:numId w:val="3"/>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Neglected status</w:t>
      </w:r>
    </w:p>
    <w:p w:rsidR="00433F30" w:rsidRDefault="00433F30" w:rsidP="00433F30">
      <w:pPr>
        <w:pStyle w:val="ListParagraph"/>
        <w:numPr>
          <w:ilvl w:val="0"/>
          <w:numId w:val="3"/>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504 status</w:t>
      </w:r>
    </w:p>
    <w:p w:rsidR="00433F30" w:rsidRDefault="00433F30" w:rsidP="00433F30">
      <w:pPr>
        <w:pStyle w:val="ListParagraph"/>
        <w:numPr>
          <w:ilvl w:val="0"/>
          <w:numId w:val="3"/>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Primary disability code</w:t>
      </w:r>
    </w:p>
    <w:p w:rsidR="00433F30" w:rsidRPr="00433F30" w:rsidRDefault="00433F30" w:rsidP="00433F30">
      <w:pPr>
        <w:pStyle w:val="ListParagraph"/>
        <w:numPr>
          <w:ilvl w:val="0"/>
          <w:numId w:val="3"/>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ESOL/bilingual program participation status</w:t>
      </w:r>
    </w:p>
    <w:p w:rsidR="00433F30" w:rsidRDefault="00433F30" w:rsidP="00433F30">
      <w:pPr>
        <w:pStyle w:val="ListParagraph"/>
        <w:numPr>
          <w:ilvl w:val="0"/>
          <w:numId w:val="3"/>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EXIT codes</w:t>
      </w:r>
    </w:p>
    <w:p w:rsidR="00433F30" w:rsidRDefault="00433F30" w:rsidP="00433F30">
      <w:pPr>
        <w:pStyle w:val="ListParagraph"/>
        <w:numPr>
          <w:ilvl w:val="0"/>
          <w:numId w:val="3"/>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Race/ethnicity</w:t>
      </w:r>
      <w:r w:rsidRPr="00433F30">
        <w:rPr>
          <w:rFonts w:asciiTheme="minorHAnsi" w:hAnsiTheme="minorHAnsi" w:cs="Calibri"/>
          <w:color w:val="000000"/>
          <w:sz w:val="22"/>
          <w:szCs w:val="22"/>
        </w:rPr>
        <w:t xml:space="preserve"> </w:t>
      </w:r>
    </w:p>
    <w:p w:rsidR="00433F30" w:rsidRDefault="00433F30" w:rsidP="00433F30">
      <w:pPr>
        <w:pStyle w:val="ListParagraph"/>
        <w:numPr>
          <w:ilvl w:val="0"/>
          <w:numId w:val="3"/>
        </w:numPr>
        <w:autoSpaceDE w:val="0"/>
        <w:autoSpaceDN w:val="0"/>
        <w:adjustRightInd w:val="0"/>
        <w:rPr>
          <w:rFonts w:asciiTheme="minorHAnsi" w:hAnsiTheme="minorHAnsi" w:cs="Calibri"/>
          <w:color w:val="000000"/>
          <w:sz w:val="22"/>
          <w:szCs w:val="22"/>
        </w:rPr>
        <w:sectPr w:rsidR="00433F30" w:rsidSect="00433F30">
          <w:type w:val="continuous"/>
          <w:pgSz w:w="12240" w:h="15840"/>
          <w:pgMar w:top="1008" w:right="1008" w:bottom="720" w:left="1008" w:header="720" w:footer="720" w:gutter="0"/>
          <w:cols w:num="2" w:space="720"/>
          <w:docGrid w:linePitch="360"/>
        </w:sectPr>
      </w:pPr>
    </w:p>
    <w:p w:rsidR="00433F30" w:rsidRDefault="00433F30" w:rsidP="00433F30">
      <w:pPr>
        <w:pStyle w:val="ListParagraph"/>
        <w:numPr>
          <w:ilvl w:val="0"/>
          <w:numId w:val="3"/>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lastRenderedPageBreak/>
        <w:t>School variables: size, free/reduced lunch status, census status</w:t>
      </w:r>
    </w:p>
    <w:p w:rsidR="00433F30" w:rsidRDefault="00433F30" w:rsidP="00433F30">
      <w:pPr>
        <w:pStyle w:val="ListParagraph"/>
        <w:rPr>
          <w:rFonts w:asciiTheme="minorHAnsi" w:hAnsiTheme="minorHAnsi" w:cs="Calibri"/>
          <w:color w:val="000000"/>
          <w:sz w:val="22"/>
          <w:szCs w:val="22"/>
        </w:rPr>
      </w:pPr>
    </w:p>
    <w:p w:rsidR="00433F30" w:rsidRPr="00433F30" w:rsidRDefault="00433F30" w:rsidP="00433F30">
      <w:pPr>
        <w:pStyle w:val="ListParagraph"/>
        <w:rPr>
          <w:rFonts w:asciiTheme="minorHAnsi" w:hAnsiTheme="minorHAnsi" w:cs="Calibri"/>
          <w:color w:val="000000"/>
          <w:sz w:val="22"/>
          <w:szCs w:val="22"/>
        </w:rPr>
      </w:pPr>
    </w:p>
    <w:p w:rsidR="00433F30" w:rsidRPr="00433F30" w:rsidRDefault="00433F30" w:rsidP="00433F30">
      <w:pPr>
        <w:autoSpaceDE w:val="0"/>
        <w:autoSpaceDN w:val="0"/>
        <w:adjustRightInd w:val="0"/>
        <w:rPr>
          <w:rFonts w:asciiTheme="minorHAnsi" w:hAnsiTheme="minorHAnsi" w:cs="Calibri"/>
          <w:b/>
          <w:color w:val="000000"/>
          <w:sz w:val="22"/>
          <w:szCs w:val="22"/>
        </w:rPr>
      </w:pPr>
      <w:r w:rsidRPr="00433F30">
        <w:rPr>
          <w:rFonts w:asciiTheme="minorHAnsi" w:hAnsiTheme="minorHAnsi" w:cs="Calibri"/>
          <w:b/>
          <w:color w:val="000000"/>
          <w:sz w:val="22"/>
          <w:szCs w:val="22"/>
        </w:rPr>
        <w:t>Variables that can be derived:</w:t>
      </w:r>
    </w:p>
    <w:p w:rsidR="00433F30" w:rsidRDefault="00433F30" w:rsidP="00433F30">
      <w:pPr>
        <w:autoSpaceDE w:val="0"/>
        <w:autoSpaceDN w:val="0"/>
        <w:adjustRightInd w:val="0"/>
        <w:rPr>
          <w:rFonts w:asciiTheme="minorHAnsi" w:hAnsiTheme="minorHAnsi" w:cs="Calibri"/>
          <w:color w:val="000000"/>
          <w:sz w:val="22"/>
          <w:szCs w:val="22"/>
        </w:rPr>
      </w:pPr>
    </w:p>
    <w:p w:rsidR="005363EA" w:rsidRDefault="005363EA" w:rsidP="00433F30">
      <w:pPr>
        <w:pStyle w:val="ListParagraph"/>
        <w:numPr>
          <w:ilvl w:val="0"/>
          <w:numId w:val="4"/>
        </w:numPr>
        <w:autoSpaceDE w:val="0"/>
        <w:autoSpaceDN w:val="0"/>
        <w:adjustRightInd w:val="0"/>
        <w:rPr>
          <w:rFonts w:asciiTheme="minorHAnsi" w:hAnsiTheme="minorHAnsi" w:cs="Calibri"/>
          <w:color w:val="000000"/>
          <w:sz w:val="22"/>
          <w:szCs w:val="22"/>
        </w:rPr>
        <w:sectPr w:rsidR="005363EA" w:rsidSect="00433F30">
          <w:type w:val="continuous"/>
          <w:pgSz w:w="12240" w:h="15840"/>
          <w:pgMar w:top="1008" w:right="1008" w:bottom="720" w:left="1008" w:header="720" w:footer="720" w:gutter="0"/>
          <w:cols w:space="720"/>
          <w:docGrid w:linePitch="360"/>
        </w:sectPr>
      </w:pPr>
    </w:p>
    <w:p w:rsidR="00433F30" w:rsidRDefault="00433F30" w:rsidP="00433F30">
      <w:pPr>
        <w:pStyle w:val="ListParagraph"/>
        <w:numPr>
          <w:ilvl w:val="0"/>
          <w:numId w:val="4"/>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lastRenderedPageBreak/>
        <w:t>Change in poverty status</w:t>
      </w:r>
    </w:p>
    <w:p w:rsidR="00433F30" w:rsidRDefault="00433F30" w:rsidP="00433F30">
      <w:pPr>
        <w:pStyle w:val="ListParagraph"/>
        <w:numPr>
          <w:ilvl w:val="0"/>
          <w:numId w:val="4"/>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Cumulative poverty</w:t>
      </w:r>
    </w:p>
    <w:p w:rsidR="00433F30" w:rsidRDefault="00433F30" w:rsidP="00433F30">
      <w:pPr>
        <w:pStyle w:val="ListParagraph"/>
        <w:numPr>
          <w:ilvl w:val="0"/>
          <w:numId w:val="4"/>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Incongruent age for grade peers</w:t>
      </w:r>
    </w:p>
    <w:p w:rsidR="00433F30" w:rsidRDefault="00433F30" w:rsidP="00433F30">
      <w:pPr>
        <w:pStyle w:val="ListParagraph"/>
        <w:numPr>
          <w:ilvl w:val="0"/>
          <w:numId w:val="4"/>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Cumulative retention</w:t>
      </w:r>
    </w:p>
    <w:p w:rsidR="00433F30" w:rsidRDefault="00433F30" w:rsidP="00433F30">
      <w:pPr>
        <w:pStyle w:val="ListParagraph"/>
        <w:numPr>
          <w:ilvl w:val="0"/>
          <w:numId w:val="4"/>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Missing school rate</w:t>
      </w:r>
    </w:p>
    <w:p w:rsidR="00433F30" w:rsidRDefault="00433F30" w:rsidP="00433F30">
      <w:pPr>
        <w:pStyle w:val="ListParagraph"/>
        <w:numPr>
          <w:ilvl w:val="0"/>
          <w:numId w:val="4"/>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lastRenderedPageBreak/>
        <w:t>Low state assessment scores</w:t>
      </w:r>
    </w:p>
    <w:p w:rsidR="00433F30" w:rsidRDefault="00433F30" w:rsidP="00433F30">
      <w:pPr>
        <w:pStyle w:val="ListParagraph"/>
        <w:numPr>
          <w:ilvl w:val="0"/>
          <w:numId w:val="4"/>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Cumulative mobility</w:t>
      </w:r>
    </w:p>
    <w:p w:rsidR="00433F30" w:rsidRDefault="00433F30" w:rsidP="00433F30">
      <w:pPr>
        <w:pStyle w:val="ListParagraph"/>
        <w:numPr>
          <w:ilvl w:val="0"/>
          <w:numId w:val="4"/>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Current year mobility</w:t>
      </w:r>
    </w:p>
    <w:p w:rsidR="00433F30" w:rsidRDefault="00433F30" w:rsidP="00433F30">
      <w:pPr>
        <w:pStyle w:val="ListParagraph"/>
        <w:numPr>
          <w:ilvl w:val="0"/>
          <w:numId w:val="4"/>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Attendance gaps in transition</w:t>
      </w:r>
    </w:p>
    <w:p w:rsidR="00433F30" w:rsidRDefault="00433F30" w:rsidP="00433F30">
      <w:pPr>
        <w:pStyle w:val="ListParagraph"/>
        <w:numPr>
          <w:ilvl w:val="0"/>
          <w:numId w:val="4"/>
        </w:num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Cumulative student with disability status</w:t>
      </w:r>
    </w:p>
    <w:p w:rsidR="005363EA" w:rsidRDefault="005363EA" w:rsidP="00433F30">
      <w:pPr>
        <w:pStyle w:val="ListParagraph"/>
        <w:autoSpaceDE w:val="0"/>
        <w:autoSpaceDN w:val="0"/>
        <w:adjustRightInd w:val="0"/>
        <w:rPr>
          <w:rFonts w:asciiTheme="minorHAnsi" w:hAnsiTheme="minorHAnsi" w:cs="Calibri"/>
          <w:color w:val="000000"/>
          <w:sz w:val="22"/>
          <w:szCs w:val="22"/>
        </w:rPr>
        <w:sectPr w:rsidR="005363EA" w:rsidSect="005363EA">
          <w:type w:val="continuous"/>
          <w:pgSz w:w="12240" w:h="15840"/>
          <w:pgMar w:top="1008" w:right="1008" w:bottom="720" w:left="1008" w:header="720" w:footer="720" w:gutter="0"/>
          <w:cols w:num="2" w:space="720"/>
          <w:docGrid w:linePitch="360"/>
        </w:sectPr>
      </w:pPr>
    </w:p>
    <w:p w:rsidR="00433F30" w:rsidRDefault="00433F30" w:rsidP="00433F30">
      <w:pPr>
        <w:pStyle w:val="ListParagraph"/>
        <w:autoSpaceDE w:val="0"/>
        <w:autoSpaceDN w:val="0"/>
        <w:adjustRightInd w:val="0"/>
        <w:rPr>
          <w:rFonts w:asciiTheme="minorHAnsi" w:hAnsiTheme="minorHAnsi" w:cs="Calibri"/>
          <w:color w:val="000000"/>
          <w:sz w:val="22"/>
          <w:szCs w:val="22"/>
        </w:rPr>
      </w:pPr>
    </w:p>
    <w:p w:rsidR="005363EA" w:rsidRDefault="005363EA" w:rsidP="00433F30">
      <w:pPr>
        <w:pStyle w:val="ListParagraph"/>
        <w:autoSpaceDE w:val="0"/>
        <w:autoSpaceDN w:val="0"/>
        <w:adjustRightInd w:val="0"/>
        <w:rPr>
          <w:rFonts w:asciiTheme="minorHAnsi" w:hAnsiTheme="minorHAnsi" w:cs="Calibri"/>
          <w:color w:val="000000"/>
          <w:sz w:val="22"/>
          <w:szCs w:val="22"/>
        </w:rPr>
      </w:pPr>
    </w:p>
    <w:p w:rsidR="005363EA" w:rsidRDefault="005363EA" w:rsidP="00433F30">
      <w:pPr>
        <w:pStyle w:val="ListParagraph"/>
        <w:autoSpaceDE w:val="0"/>
        <w:autoSpaceDN w:val="0"/>
        <w:adjustRightInd w:val="0"/>
        <w:rPr>
          <w:rFonts w:asciiTheme="minorHAnsi" w:hAnsiTheme="minorHAnsi" w:cs="Calibri"/>
          <w:color w:val="000000"/>
          <w:sz w:val="22"/>
          <w:szCs w:val="22"/>
        </w:rPr>
      </w:pPr>
    </w:p>
    <w:p w:rsidR="00433F30" w:rsidRDefault="00433F30" w:rsidP="00433F30">
      <w:pPr>
        <w:pStyle w:val="ListParagraph"/>
        <w:autoSpaceDE w:val="0"/>
        <w:autoSpaceDN w:val="0"/>
        <w:adjustRightInd w:val="0"/>
        <w:rPr>
          <w:rFonts w:asciiTheme="minorHAnsi" w:hAnsiTheme="minorHAnsi" w:cs="Calibri"/>
          <w:color w:val="000000"/>
          <w:sz w:val="22"/>
          <w:szCs w:val="22"/>
        </w:rPr>
      </w:pPr>
    </w:p>
    <w:p w:rsidR="00433F30" w:rsidRDefault="00433F30" w:rsidP="00433F30">
      <w:pPr>
        <w:pStyle w:val="ListParagraph"/>
        <w:autoSpaceDE w:val="0"/>
        <w:autoSpaceDN w:val="0"/>
        <w:adjustRightInd w:val="0"/>
        <w:rPr>
          <w:rFonts w:asciiTheme="minorHAnsi" w:hAnsiTheme="minorHAnsi" w:cs="Calibri"/>
          <w:color w:val="000000"/>
          <w:sz w:val="22"/>
          <w:szCs w:val="22"/>
        </w:rPr>
      </w:pPr>
    </w:p>
    <w:p w:rsidR="00CE4BB9" w:rsidRPr="00EC759C" w:rsidRDefault="00CE4BB9" w:rsidP="00CE4BB9">
      <w:pPr>
        <w:jc w:val="center"/>
        <w:rPr>
          <w:rFonts w:asciiTheme="minorHAnsi" w:hAnsiTheme="minorHAnsi" w:cstheme="minorHAnsi"/>
          <w:color w:val="auto"/>
        </w:rPr>
      </w:pPr>
      <w:r w:rsidRPr="00671260">
        <w:rPr>
          <w:rFonts w:asciiTheme="minorHAnsi" w:hAnsiTheme="minorHAnsi" w:cs="Calibri"/>
          <w:color w:val="000000"/>
        </w:rPr>
        <w:t xml:space="preserve"> </w:t>
      </w:r>
      <w:r w:rsidRPr="00671260">
        <w:rPr>
          <w:rFonts w:asciiTheme="minorHAnsi" w:hAnsiTheme="minorHAnsi" w:cs="Calibri"/>
          <w:i/>
          <w:iCs/>
          <w:color w:val="000000"/>
          <w:sz w:val="20"/>
          <w:szCs w:val="20"/>
        </w:rPr>
        <w:t>The Kansas State Department of Education does not discriminate on the basis of race, color, national origin, sex, disability, or age in its programs and activities. The following person has been designated to handle inquiries regarding the non-discrimination policies: KSDE General Counsel 120 SE 10th Ave. Topeka, KS 66612, 78</w:t>
      </w:r>
      <w:r w:rsidRPr="00CE4BB9">
        <w:rPr>
          <w:rFonts w:ascii="Calibri" w:hAnsi="Calibri" w:cs="Calibri"/>
          <w:i/>
          <w:iCs/>
          <w:color w:val="000000"/>
          <w:sz w:val="20"/>
          <w:szCs w:val="20"/>
        </w:rPr>
        <w:t>5-296-3204</w:t>
      </w:r>
    </w:p>
    <w:sectPr w:rsidR="00CE4BB9" w:rsidRPr="00EC759C" w:rsidSect="00433F30">
      <w:type w:val="continuous"/>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770" w:rsidRDefault="00430770" w:rsidP="00DF1346">
      <w:r>
        <w:separator/>
      </w:r>
    </w:p>
  </w:endnote>
  <w:endnote w:type="continuationSeparator" w:id="0">
    <w:p w:rsidR="00430770" w:rsidRDefault="00430770" w:rsidP="00DF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346" w:rsidRPr="00DF1346" w:rsidRDefault="008179B1" w:rsidP="00CE4BB9">
    <w:pPr>
      <w:pStyle w:val="Footer"/>
      <w:jc w:val="right"/>
      <w:rPr>
        <w:rFonts w:asciiTheme="minorHAnsi" w:hAnsiTheme="minorHAnsi" w:cstheme="minorHAnsi"/>
        <w:color w:val="auto"/>
        <w:sz w:val="20"/>
        <w:szCs w:val="20"/>
      </w:rPr>
    </w:pPr>
    <w:r>
      <w:rPr>
        <w:rFonts w:asciiTheme="minorHAnsi" w:hAnsiTheme="minorHAnsi" w:cstheme="minorHAnsi"/>
        <w:color w:val="auto"/>
        <w:sz w:val="20"/>
        <w:szCs w:val="20"/>
      </w:rPr>
      <w:t>December 4,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770" w:rsidRDefault="00430770" w:rsidP="00DF1346">
      <w:r>
        <w:separator/>
      </w:r>
    </w:p>
  </w:footnote>
  <w:footnote w:type="continuationSeparator" w:id="0">
    <w:p w:rsidR="00430770" w:rsidRDefault="00430770" w:rsidP="00DF1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58B2"/>
    <w:multiLevelType w:val="hybridMultilevel"/>
    <w:tmpl w:val="00EA59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9F7BD3"/>
    <w:multiLevelType w:val="hybridMultilevel"/>
    <w:tmpl w:val="244A954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3883051"/>
    <w:multiLevelType w:val="hybridMultilevel"/>
    <w:tmpl w:val="AF18D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7770C1"/>
    <w:multiLevelType w:val="hybridMultilevel"/>
    <w:tmpl w:val="E9A60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1AC"/>
    <w:rsid w:val="0004186A"/>
    <w:rsid w:val="000621F3"/>
    <w:rsid w:val="00093201"/>
    <w:rsid w:val="00121212"/>
    <w:rsid w:val="001545CE"/>
    <w:rsid w:val="00164D76"/>
    <w:rsid w:val="00187CFA"/>
    <w:rsid w:val="001F628F"/>
    <w:rsid w:val="0020586E"/>
    <w:rsid w:val="00214A71"/>
    <w:rsid w:val="00236BDA"/>
    <w:rsid w:val="00255E0B"/>
    <w:rsid w:val="0026082A"/>
    <w:rsid w:val="00262362"/>
    <w:rsid w:val="00273CFA"/>
    <w:rsid w:val="00296E97"/>
    <w:rsid w:val="002D4CB3"/>
    <w:rsid w:val="002F7DCA"/>
    <w:rsid w:val="003254A6"/>
    <w:rsid w:val="003443BE"/>
    <w:rsid w:val="003530FB"/>
    <w:rsid w:val="003C1AE5"/>
    <w:rsid w:val="003D7188"/>
    <w:rsid w:val="004163D7"/>
    <w:rsid w:val="00430770"/>
    <w:rsid w:val="004319E3"/>
    <w:rsid w:val="00433F30"/>
    <w:rsid w:val="00457AFD"/>
    <w:rsid w:val="0046112C"/>
    <w:rsid w:val="00463094"/>
    <w:rsid w:val="004C0B45"/>
    <w:rsid w:val="00502CD7"/>
    <w:rsid w:val="005310AC"/>
    <w:rsid w:val="005363EA"/>
    <w:rsid w:val="005659EC"/>
    <w:rsid w:val="00576F88"/>
    <w:rsid w:val="00577DB0"/>
    <w:rsid w:val="0058069F"/>
    <w:rsid w:val="0061492A"/>
    <w:rsid w:val="00632A56"/>
    <w:rsid w:val="00671260"/>
    <w:rsid w:val="006C2747"/>
    <w:rsid w:val="006C5088"/>
    <w:rsid w:val="006F1034"/>
    <w:rsid w:val="0071247A"/>
    <w:rsid w:val="00757230"/>
    <w:rsid w:val="007B0AF7"/>
    <w:rsid w:val="00811AD9"/>
    <w:rsid w:val="008128F7"/>
    <w:rsid w:val="00816E15"/>
    <w:rsid w:val="008179B1"/>
    <w:rsid w:val="00844157"/>
    <w:rsid w:val="0087177C"/>
    <w:rsid w:val="008A15D3"/>
    <w:rsid w:val="00931D25"/>
    <w:rsid w:val="0093389E"/>
    <w:rsid w:val="00961C84"/>
    <w:rsid w:val="00980409"/>
    <w:rsid w:val="009A0558"/>
    <w:rsid w:val="009C3E21"/>
    <w:rsid w:val="009E2E6F"/>
    <w:rsid w:val="009F462B"/>
    <w:rsid w:val="00A64C94"/>
    <w:rsid w:val="00A651AC"/>
    <w:rsid w:val="00AC599B"/>
    <w:rsid w:val="00AD0B31"/>
    <w:rsid w:val="00B00CA1"/>
    <w:rsid w:val="00B13488"/>
    <w:rsid w:val="00B23E1A"/>
    <w:rsid w:val="00B818F1"/>
    <w:rsid w:val="00CE4BB9"/>
    <w:rsid w:val="00D15F13"/>
    <w:rsid w:val="00D858A0"/>
    <w:rsid w:val="00DB2767"/>
    <w:rsid w:val="00DB2F83"/>
    <w:rsid w:val="00DD7FD2"/>
    <w:rsid w:val="00DF1346"/>
    <w:rsid w:val="00E01347"/>
    <w:rsid w:val="00E16F65"/>
    <w:rsid w:val="00EA0F77"/>
    <w:rsid w:val="00EB10EF"/>
    <w:rsid w:val="00EC759C"/>
    <w:rsid w:val="00EE48CD"/>
    <w:rsid w:val="00EF2D38"/>
    <w:rsid w:val="00F33F32"/>
    <w:rsid w:val="00F9211E"/>
    <w:rsid w:val="00FB1188"/>
    <w:rsid w:val="00FB67B5"/>
    <w:rsid w:val="00FD73BD"/>
    <w:rsid w:val="00FE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1AC"/>
    <w:pPr>
      <w:spacing w:after="0" w:line="240" w:lineRule="auto"/>
    </w:pPr>
    <w:rPr>
      <w:rFonts w:ascii="Verdana" w:hAnsi="Verdana" w:cs="Times New Roman"/>
      <w:color w:val="0000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67B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F1346"/>
    <w:pPr>
      <w:tabs>
        <w:tab w:val="center" w:pos="4680"/>
        <w:tab w:val="right" w:pos="9360"/>
      </w:tabs>
    </w:pPr>
  </w:style>
  <w:style w:type="character" w:customStyle="1" w:styleId="HeaderChar">
    <w:name w:val="Header Char"/>
    <w:basedOn w:val="DefaultParagraphFont"/>
    <w:link w:val="Header"/>
    <w:uiPriority w:val="99"/>
    <w:rsid w:val="00DF1346"/>
    <w:rPr>
      <w:rFonts w:ascii="Verdana" w:hAnsi="Verdana" w:cs="Times New Roman"/>
      <w:color w:val="000066"/>
      <w:sz w:val="24"/>
      <w:szCs w:val="24"/>
    </w:rPr>
  </w:style>
  <w:style w:type="paragraph" w:styleId="Footer">
    <w:name w:val="footer"/>
    <w:basedOn w:val="Normal"/>
    <w:link w:val="FooterChar"/>
    <w:uiPriority w:val="99"/>
    <w:unhideWhenUsed/>
    <w:rsid w:val="00DF1346"/>
    <w:pPr>
      <w:tabs>
        <w:tab w:val="center" w:pos="4680"/>
        <w:tab w:val="right" w:pos="9360"/>
      </w:tabs>
    </w:pPr>
  </w:style>
  <w:style w:type="character" w:customStyle="1" w:styleId="FooterChar">
    <w:name w:val="Footer Char"/>
    <w:basedOn w:val="DefaultParagraphFont"/>
    <w:link w:val="Footer"/>
    <w:uiPriority w:val="99"/>
    <w:rsid w:val="00DF1346"/>
    <w:rPr>
      <w:rFonts w:ascii="Verdana" w:hAnsi="Verdana" w:cs="Times New Roman"/>
      <w:color w:val="000066"/>
      <w:sz w:val="24"/>
      <w:szCs w:val="24"/>
    </w:rPr>
  </w:style>
  <w:style w:type="paragraph" w:styleId="BalloonText">
    <w:name w:val="Balloon Text"/>
    <w:basedOn w:val="Normal"/>
    <w:link w:val="BalloonTextChar"/>
    <w:uiPriority w:val="99"/>
    <w:semiHidden/>
    <w:unhideWhenUsed/>
    <w:rsid w:val="0093389E"/>
    <w:rPr>
      <w:rFonts w:ascii="Tahoma" w:hAnsi="Tahoma" w:cs="Tahoma"/>
      <w:sz w:val="16"/>
      <w:szCs w:val="16"/>
    </w:rPr>
  </w:style>
  <w:style w:type="character" w:customStyle="1" w:styleId="BalloonTextChar">
    <w:name w:val="Balloon Text Char"/>
    <w:basedOn w:val="DefaultParagraphFont"/>
    <w:link w:val="BalloonText"/>
    <w:uiPriority w:val="99"/>
    <w:semiHidden/>
    <w:rsid w:val="0093389E"/>
    <w:rPr>
      <w:rFonts w:ascii="Tahoma" w:hAnsi="Tahoma" w:cs="Tahoma"/>
      <w:color w:val="000066"/>
      <w:sz w:val="16"/>
      <w:szCs w:val="16"/>
    </w:rPr>
  </w:style>
  <w:style w:type="paragraph" w:styleId="ListParagraph">
    <w:name w:val="List Paragraph"/>
    <w:basedOn w:val="Normal"/>
    <w:uiPriority w:val="34"/>
    <w:qFormat/>
    <w:rsid w:val="00433F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1AC"/>
    <w:pPr>
      <w:spacing w:after="0" w:line="240" w:lineRule="auto"/>
    </w:pPr>
    <w:rPr>
      <w:rFonts w:ascii="Verdana" w:hAnsi="Verdana" w:cs="Times New Roman"/>
      <w:color w:val="0000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67B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F1346"/>
    <w:pPr>
      <w:tabs>
        <w:tab w:val="center" w:pos="4680"/>
        <w:tab w:val="right" w:pos="9360"/>
      </w:tabs>
    </w:pPr>
  </w:style>
  <w:style w:type="character" w:customStyle="1" w:styleId="HeaderChar">
    <w:name w:val="Header Char"/>
    <w:basedOn w:val="DefaultParagraphFont"/>
    <w:link w:val="Header"/>
    <w:uiPriority w:val="99"/>
    <w:rsid w:val="00DF1346"/>
    <w:rPr>
      <w:rFonts w:ascii="Verdana" w:hAnsi="Verdana" w:cs="Times New Roman"/>
      <w:color w:val="000066"/>
      <w:sz w:val="24"/>
      <w:szCs w:val="24"/>
    </w:rPr>
  </w:style>
  <w:style w:type="paragraph" w:styleId="Footer">
    <w:name w:val="footer"/>
    <w:basedOn w:val="Normal"/>
    <w:link w:val="FooterChar"/>
    <w:uiPriority w:val="99"/>
    <w:unhideWhenUsed/>
    <w:rsid w:val="00DF1346"/>
    <w:pPr>
      <w:tabs>
        <w:tab w:val="center" w:pos="4680"/>
        <w:tab w:val="right" w:pos="9360"/>
      </w:tabs>
    </w:pPr>
  </w:style>
  <w:style w:type="character" w:customStyle="1" w:styleId="FooterChar">
    <w:name w:val="Footer Char"/>
    <w:basedOn w:val="DefaultParagraphFont"/>
    <w:link w:val="Footer"/>
    <w:uiPriority w:val="99"/>
    <w:rsid w:val="00DF1346"/>
    <w:rPr>
      <w:rFonts w:ascii="Verdana" w:hAnsi="Verdana" w:cs="Times New Roman"/>
      <w:color w:val="000066"/>
      <w:sz w:val="24"/>
      <w:szCs w:val="24"/>
    </w:rPr>
  </w:style>
  <w:style w:type="paragraph" w:styleId="BalloonText">
    <w:name w:val="Balloon Text"/>
    <w:basedOn w:val="Normal"/>
    <w:link w:val="BalloonTextChar"/>
    <w:uiPriority w:val="99"/>
    <w:semiHidden/>
    <w:unhideWhenUsed/>
    <w:rsid w:val="0093389E"/>
    <w:rPr>
      <w:rFonts w:ascii="Tahoma" w:hAnsi="Tahoma" w:cs="Tahoma"/>
      <w:sz w:val="16"/>
      <w:szCs w:val="16"/>
    </w:rPr>
  </w:style>
  <w:style w:type="character" w:customStyle="1" w:styleId="BalloonTextChar">
    <w:name w:val="Balloon Text Char"/>
    <w:basedOn w:val="DefaultParagraphFont"/>
    <w:link w:val="BalloonText"/>
    <w:uiPriority w:val="99"/>
    <w:semiHidden/>
    <w:rsid w:val="0093389E"/>
    <w:rPr>
      <w:rFonts w:ascii="Tahoma" w:hAnsi="Tahoma" w:cs="Tahoma"/>
      <w:color w:val="000066"/>
      <w:sz w:val="16"/>
      <w:szCs w:val="16"/>
    </w:rPr>
  </w:style>
  <w:style w:type="paragraph" w:styleId="ListParagraph">
    <w:name w:val="List Paragraph"/>
    <w:basedOn w:val="Normal"/>
    <w:uiPriority w:val="34"/>
    <w:qFormat/>
    <w:rsid w:val="00433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28536">
      <w:bodyDiv w:val="1"/>
      <w:marLeft w:val="0"/>
      <w:marRight w:val="0"/>
      <w:marTop w:val="0"/>
      <w:marBottom w:val="0"/>
      <w:divBdr>
        <w:top w:val="none" w:sz="0" w:space="0" w:color="auto"/>
        <w:left w:val="none" w:sz="0" w:space="0" w:color="auto"/>
        <w:bottom w:val="none" w:sz="0" w:space="0" w:color="auto"/>
        <w:right w:val="none" w:sz="0" w:space="0" w:color="auto"/>
      </w:divBdr>
    </w:div>
    <w:div w:id="1332025850">
      <w:bodyDiv w:val="1"/>
      <w:marLeft w:val="0"/>
      <w:marRight w:val="0"/>
      <w:marTop w:val="0"/>
      <w:marBottom w:val="0"/>
      <w:divBdr>
        <w:top w:val="none" w:sz="0" w:space="0" w:color="auto"/>
        <w:left w:val="none" w:sz="0" w:space="0" w:color="auto"/>
        <w:bottom w:val="none" w:sz="0" w:space="0" w:color="auto"/>
        <w:right w:val="none" w:sz="0" w:space="0" w:color="auto"/>
      </w:divBdr>
    </w:div>
    <w:div w:id="140695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Miiller</dc:creator>
  <cp:lastModifiedBy>jnoble</cp:lastModifiedBy>
  <cp:revision>4</cp:revision>
  <cp:lastPrinted>2012-12-04T16:16:00Z</cp:lastPrinted>
  <dcterms:created xsi:type="dcterms:W3CDTF">2012-12-04T16:47:00Z</dcterms:created>
  <dcterms:modified xsi:type="dcterms:W3CDTF">2012-12-04T17:28:00Z</dcterms:modified>
</cp:coreProperties>
</file>