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68E13CE4"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F720BF">
                                  <w:rPr>
                                    <w:rStyle w:val="PlaceholderText"/>
                                    <w:b/>
                                    <w:color w:val="000000" w:themeColor="text1"/>
                                  </w:rPr>
                                  <w:t>3</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68E13CE4"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F720BF">
                            <w:rPr>
                              <w:rStyle w:val="PlaceholderText"/>
                              <w:b/>
                              <w:color w:val="000000" w:themeColor="text1"/>
                            </w:rPr>
                            <w:t>3</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5D5ABB66">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3D413A"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3D413A"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77777777" w:rsidR="00713139"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Currently teaching courses to be reviewed in the cluster or</w:t>
      </w:r>
    </w:p>
    <w:p w14:paraId="41357DC6" w14:textId="4112A42D" w:rsidR="00BC5B8C" w:rsidRPr="003602B3"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 Taught courses to be reviewed within the last three years.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70A2F7A4" w14:textId="5C902E87" w:rsidR="005A282A" w:rsidRPr="00940879" w:rsidRDefault="00BC5B8C" w:rsidP="005A282A">
      <w:pPr>
        <w:pStyle w:val="ListParagraph"/>
        <w:numPr>
          <w:ilvl w:val="0"/>
          <w:numId w:val="45"/>
        </w:numPr>
        <w:tabs>
          <w:tab w:val="left" w:pos="360"/>
        </w:tabs>
        <w:ind w:left="360"/>
        <w:rPr>
          <w:rFonts w:cstheme="minorHAnsi"/>
          <w:color w:val="000000" w:themeColor="text1"/>
        </w:rPr>
      </w:pPr>
      <w:r w:rsidRPr="00940879">
        <w:rPr>
          <w:color w:val="000000" w:themeColor="text1"/>
          <w:u w:val="single"/>
        </w:rPr>
        <w:t>Purpose:</w:t>
      </w:r>
      <w:r w:rsidRPr="00940879">
        <w:rPr>
          <w:color w:val="000000" w:themeColor="text1"/>
        </w:rPr>
        <w:t xml:space="preserve"> </w:t>
      </w:r>
      <w:r w:rsidRPr="00F312D2">
        <w:rPr>
          <w:color w:val="000000" w:themeColor="text1"/>
        </w:rPr>
        <w:t>This grant supports</w:t>
      </w:r>
      <w:r w:rsidR="00940879" w:rsidRPr="00F312D2">
        <w:rPr>
          <w:color w:val="000000" w:themeColor="text1"/>
        </w:rPr>
        <w:t xml:space="preserve"> </w:t>
      </w:r>
      <w:r w:rsidR="00F312D2" w:rsidRPr="00F312D2">
        <w:rPr>
          <w:color w:val="000000" w:themeColor="text1"/>
        </w:rPr>
        <w:t xml:space="preserve">CTE </w:t>
      </w:r>
      <w:r w:rsidR="00940879" w:rsidRPr="00F312D2">
        <w:rPr>
          <w:color w:val="000000" w:themeColor="text1"/>
        </w:rPr>
        <w:t xml:space="preserve">teachers selected to participate in KSDE cluster reviews. Each Kansas CTE Cluster is reviewed every 5 years to maintain relevancy and industry standards. </w:t>
      </w:r>
      <w:r w:rsidR="00F312D2">
        <w:rPr>
          <w:color w:val="000000" w:themeColor="text1"/>
        </w:rPr>
        <w:t xml:space="preserve">Teachers will be expected to attend one in-person meeting and at least one virtual meeting. Teachers will collaborate with postsecondary and industry representatives to revise course competencies. This may include adding courses to CTE clusters. Work outside of scheduled meetings may also be required. </w:t>
      </w:r>
      <w:r w:rsidR="00BD7CEF">
        <w:rPr>
          <w:color w:val="000000" w:themeColor="text1"/>
        </w:rPr>
        <w:t xml:space="preserve">Proposed </w:t>
      </w:r>
      <w:r w:rsidR="00F312D2">
        <w:rPr>
          <w:color w:val="000000" w:themeColor="text1"/>
        </w:rPr>
        <w:t>changes</w:t>
      </w:r>
      <w:r w:rsidR="00BD7CEF">
        <w:rPr>
          <w:color w:val="000000" w:themeColor="text1"/>
        </w:rPr>
        <w:t xml:space="preserve"> by the review committee</w:t>
      </w:r>
      <w:r w:rsidR="00F312D2">
        <w:rPr>
          <w:color w:val="000000" w:themeColor="text1"/>
        </w:rPr>
        <w:t xml:space="preserve"> will be posted for public comment on or before March 1</w:t>
      </w:r>
      <w:r w:rsidR="00BD7CEF">
        <w:rPr>
          <w:color w:val="000000" w:themeColor="text1"/>
        </w:rPr>
        <w:t>, 2024</w:t>
      </w:r>
      <w:r w:rsidR="00F312D2">
        <w:rPr>
          <w:color w:val="000000" w:themeColor="text1"/>
        </w:rPr>
        <w:t>. Cluster review committees may need to revise course competencies after public comments. KSDE staff will present complete</w:t>
      </w:r>
      <w:r w:rsidR="00BD7CEF">
        <w:rPr>
          <w:color w:val="000000" w:themeColor="text1"/>
        </w:rPr>
        <w:t xml:space="preserve">d cluster reviews to </w:t>
      </w:r>
      <w:r w:rsidR="00BD7CEF" w:rsidRPr="00BD7CEF">
        <w:rPr>
          <w:color w:val="000000" w:themeColor="text1"/>
        </w:rPr>
        <w:t>Kansas Advisory Committee for Career &amp; Technical Education (KACCTE) for approval</w:t>
      </w:r>
      <w:r w:rsidR="00BD7CEF">
        <w:rPr>
          <w:color w:val="000000" w:themeColor="text1"/>
        </w:rPr>
        <w:t xml:space="preserve">. </w:t>
      </w: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27A93372" w14:textId="721C22A8" w:rsidR="00BC5B8C" w:rsidRDefault="00A03BB7" w:rsidP="00630CA3">
      <w:pPr>
        <w:pStyle w:val="ListParagraph"/>
        <w:numPr>
          <w:ilvl w:val="2"/>
          <w:numId w:val="39"/>
        </w:numPr>
        <w:tabs>
          <w:tab w:val="left" w:pos="1080"/>
        </w:tabs>
        <w:ind w:left="810" w:hanging="270"/>
        <w:rPr>
          <w:rFonts w:cstheme="minorHAnsi"/>
        </w:rPr>
      </w:pPr>
      <w:r>
        <w:rPr>
          <w:rFonts w:cstheme="minorHAnsi"/>
        </w:rPr>
        <w:t>Substitute reimbursement up to $130 (one day)</w:t>
      </w:r>
    </w:p>
    <w:p w14:paraId="5E1217B2" w14:textId="2D218BC0" w:rsidR="00A03BB7" w:rsidRDefault="00A03BB7" w:rsidP="00630CA3">
      <w:pPr>
        <w:pStyle w:val="ListParagraph"/>
        <w:numPr>
          <w:ilvl w:val="2"/>
          <w:numId w:val="39"/>
        </w:numPr>
        <w:tabs>
          <w:tab w:val="left" w:pos="1080"/>
        </w:tabs>
        <w:ind w:left="810" w:hanging="270"/>
        <w:rPr>
          <w:rFonts w:cstheme="minorHAnsi"/>
        </w:rPr>
      </w:pPr>
      <w:r w:rsidRPr="00A03BB7">
        <w:rPr>
          <w:rFonts w:cstheme="minorHAnsi"/>
        </w:rPr>
        <w:t xml:space="preserve">Teacher </w:t>
      </w:r>
      <w:r>
        <w:rPr>
          <w:rFonts w:cstheme="minorHAnsi"/>
        </w:rPr>
        <w:t>s</w:t>
      </w:r>
      <w:r w:rsidRPr="00A03BB7">
        <w:rPr>
          <w:rFonts w:cstheme="minorHAnsi"/>
        </w:rPr>
        <w:t xml:space="preserve">tipend and </w:t>
      </w:r>
      <w:r>
        <w:rPr>
          <w:rFonts w:cstheme="minorHAnsi"/>
        </w:rPr>
        <w:t>t</w:t>
      </w:r>
      <w:r w:rsidRPr="00A03BB7">
        <w:rPr>
          <w:rFonts w:cstheme="minorHAnsi"/>
        </w:rPr>
        <w:t>ravel (based on district location)</w:t>
      </w:r>
    </w:p>
    <w:p w14:paraId="64679CAC" w14:textId="4E83484D" w:rsidR="00A03BB7" w:rsidRDefault="00A03BB7" w:rsidP="00A03BB7">
      <w:pPr>
        <w:pStyle w:val="ListParagraph"/>
        <w:numPr>
          <w:ilvl w:val="0"/>
          <w:numId w:val="49"/>
        </w:numPr>
        <w:tabs>
          <w:tab w:val="left" w:pos="1080"/>
        </w:tabs>
        <w:ind w:firstLine="180"/>
        <w:rPr>
          <w:rFonts w:cstheme="minorHAnsi"/>
        </w:rPr>
      </w:pPr>
      <w:r w:rsidRPr="00A03BB7">
        <w:rPr>
          <w:rFonts w:cstheme="minorHAnsi"/>
        </w:rPr>
        <w:t>Over 150 miles from in person meeting</w:t>
      </w:r>
      <w:r>
        <w:rPr>
          <w:rFonts w:cstheme="minorHAnsi"/>
        </w:rPr>
        <w:t xml:space="preserve"> - $400</w:t>
      </w:r>
    </w:p>
    <w:p w14:paraId="45D6B44E" w14:textId="0C6C08DE" w:rsidR="00A03BB7" w:rsidRDefault="00A03BB7" w:rsidP="00A03BB7">
      <w:pPr>
        <w:pStyle w:val="ListParagraph"/>
        <w:numPr>
          <w:ilvl w:val="0"/>
          <w:numId w:val="49"/>
        </w:numPr>
        <w:tabs>
          <w:tab w:val="left" w:pos="1080"/>
        </w:tabs>
        <w:ind w:firstLine="180"/>
        <w:rPr>
          <w:rFonts w:cstheme="minorHAnsi"/>
        </w:rPr>
      </w:pPr>
      <w:r>
        <w:rPr>
          <w:rFonts w:cstheme="minorHAnsi"/>
        </w:rPr>
        <w:t>100 to 150 miles from in person meeting - $230</w:t>
      </w:r>
    </w:p>
    <w:p w14:paraId="4944C23D" w14:textId="7E412E1A" w:rsidR="00A03BB7" w:rsidRPr="00A03BB7" w:rsidRDefault="00A03BB7" w:rsidP="00A03BB7">
      <w:pPr>
        <w:pStyle w:val="ListParagraph"/>
        <w:numPr>
          <w:ilvl w:val="0"/>
          <w:numId w:val="49"/>
        </w:numPr>
        <w:tabs>
          <w:tab w:val="left" w:pos="1080"/>
        </w:tabs>
        <w:ind w:firstLine="180"/>
        <w:rPr>
          <w:rFonts w:cstheme="minorHAnsi"/>
        </w:rPr>
      </w:pPr>
      <w:r w:rsidRPr="00A03BB7">
        <w:rPr>
          <w:rFonts w:cstheme="minorHAnsi"/>
        </w:rPr>
        <w:t>99 miles</w:t>
      </w:r>
      <w:r>
        <w:rPr>
          <w:rFonts w:cstheme="minorHAnsi"/>
        </w:rPr>
        <w:t xml:space="preserve"> and under</w:t>
      </w:r>
      <w:r w:rsidRPr="00A03BB7">
        <w:rPr>
          <w:rFonts w:cstheme="minorHAnsi"/>
        </w:rPr>
        <w:t xml:space="preserve"> from in person meeting</w:t>
      </w:r>
      <w:r>
        <w:rPr>
          <w:rFonts w:cstheme="minorHAnsi"/>
        </w:rPr>
        <w:t xml:space="preserve"> - $210</w:t>
      </w:r>
    </w:p>
    <w:p w14:paraId="0BF85F51" w14:textId="6482619C" w:rsidR="00A03BB7" w:rsidRDefault="00A03BB7" w:rsidP="00630CA3">
      <w:pPr>
        <w:pStyle w:val="ListParagraph"/>
        <w:numPr>
          <w:ilvl w:val="2"/>
          <w:numId w:val="39"/>
        </w:numPr>
        <w:tabs>
          <w:tab w:val="left" w:pos="1080"/>
        </w:tabs>
        <w:ind w:left="810" w:hanging="270"/>
        <w:rPr>
          <w:rFonts w:cstheme="minorHAnsi"/>
        </w:rPr>
      </w:pPr>
      <w:r>
        <w:rPr>
          <w:rFonts w:cstheme="minorHAnsi"/>
        </w:rPr>
        <w:t>Administrative costs up to 5% of teacher stipend and travel</w:t>
      </w:r>
    </w:p>
    <w:p w14:paraId="46757DE6" w14:textId="29ADE419" w:rsidR="00A03BB7" w:rsidRPr="00A03BB7" w:rsidRDefault="00A03BB7" w:rsidP="00A03BB7">
      <w:pPr>
        <w:tabs>
          <w:tab w:val="left" w:pos="1080"/>
        </w:tabs>
        <w:ind w:left="540"/>
        <w:rPr>
          <w:rFonts w:cstheme="minorHAnsi"/>
          <w:b/>
          <w:bCs/>
        </w:rPr>
      </w:pPr>
      <w:r w:rsidRPr="00A03BB7">
        <w:rPr>
          <w:rFonts w:cstheme="minorHAnsi"/>
          <w:b/>
          <w:bCs/>
        </w:rPr>
        <w:t>Amount must not to exceed $530 per participating teacher</w:t>
      </w:r>
      <w:r w:rsidR="00BD7CEF">
        <w:rPr>
          <w:rFonts w:cstheme="minorHAnsi"/>
          <w:b/>
          <w:bCs/>
        </w:rPr>
        <w:t>.</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2333EDA4"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5A6984">
        <w:rPr>
          <w:b/>
          <w:bCs/>
        </w:rPr>
        <w:t xml:space="preserve">September </w:t>
      </w:r>
      <w:r w:rsidR="00F720BF">
        <w:rPr>
          <w:b/>
          <w:bCs/>
        </w:rPr>
        <w:t>20</w:t>
      </w:r>
      <w:r w:rsidR="001C461A">
        <w:rPr>
          <w:b/>
          <w:bCs/>
        </w:rPr>
        <w:t xml:space="preserve">, </w:t>
      </w:r>
      <w:proofErr w:type="gramStart"/>
      <w:r w:rsidR="001C461A">
        <w:rPr>
          <w:b/>
          <w:bCs/>
        </w:rPr>
        <w:t>2023</w:t>
      </w:r>
      <w:proofErr w:type="gramEnd"/>
      <w:r w:rsidR="008412A3" w:rsidRPr="00F7167A">
        <w:t xml:space="preserve"> through </w:t>
      </w:r>
      <w:r w:rsidR="00F312D2">
        <w:rPr>
          <w:b/>
          <w:bCs/>
        </w:rPr>
        <w:t>April 15</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4E7799F9"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3D413A">
        <w:rPr>
          <w:rFonts w:cstheme="minorHAnsi"/>
          <w:b/>
          <w:color w:val="FF0000"/>
          <w:u w:val="single"/>
        </w:rPr>
        <w:t>November 3,</w:t>
      </w:r>
      <w:r w:rsidR="00E604F1">
        <w:rPr>
          <w:rFonts w:cstheme="minorHAnsi"/>
          <w:b/>
          <w:color w:val="FF0000"/>
          <w:u w:val="single"/>
        </w:rPr>
        <w:t xml:space="preserve"> 2023</w:t>
      </w:r>
      <w:r w:rsidR="003D413A">
        <w:rPr>
          <w:rFonts w:cstheme="minorHAnsi"/>
          <w:b/>
          <w:color w:val="FF0000"/>
          <w:u w:val="single"/>
        </w:rPr>
        <w:t>.</w:t>
      </w:r>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6EFC4D85" w:rsidR="00AC3394" w:rsidRPr="00BB725F" w:rsidRDefault="003D413A" w:rsidP="00CB3C63">
            <w:pPr>
              <w:spacing w:line="240" w:lineRule="auto"/>
              <w:ind w:left="-107"/>
              <w:rPr>
                <w:rFonts w:cstheme="minorHAnsi"/>
                <w:color w:val="FF0000"/>
                <w:sz w:val="20"/>
                <w:szCs w:val="20"/>
              </w:rPr>
            </w:pPr>
            <w:r>
              <w:rPr>
                <w:rFonts w:cstheme="minorHAnsi"/>
                <w:color w:val="FF0000"/>
                <w:sz w:val="20"/>
                <w:szCs w:val="20"/>
              </w:rPr>
              <w:t>November 3,</w:t>
            </w:r>
            <w:r w:rsidR="00BB725F" w:rsidRPr="00BB725F">
              <w:rPr>
                <w:rFonts w:cstheme="minorHAnsi"/>
                <w:color w:val="FF0000"/>
                <w:sz w:val="20"/>
                <w:szCs w:val="20"/>
              </w:rPr>
              <w:t xml:space="preserve">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72820546" w:rsidR="00DE5372" w:rsidRPr="00BB725F" w:rsidRDefault="003D413A"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r>
              <w:rPr>
                <w:rFonts w:cstheme="minorHAnsi"/>
                <w:i/>
                <w:iCs/>
                <w:szCs w:val="20"/>
              </w:rPr>
              <w:t>Example,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2D016E25" w:rsidR="008412A3" w:rsidRPr="004D3692" w:rsidRDefault="008412A3" w:rsidP="004411BF">
      <w:pPr>
        <w:spacing w:before="240" w:after="0"/>
        <w:rPr>
          <w:rFonts w:cstheme="minorHAnsi"/>
          <w:b/>
          <w:bCs/>
          <w:szCs w:val="20"/>
        </w:rPr>
      </w:pPr>
      <w:r w:rsidRPr="004D3692">
        <w:rPr>
          <w:rFonts w:cstheme="minorHAnsi"/>
          <w:b/>
          <w:bCs/>
          <w:szCs w:val="20"/>
        </w:rPr>
        <w:t xml:space="preserve">Identify the </w:t>
      </w:r>
      <w:r w:rsidR="00E604F1">
        <w:rPr>
          <w:rFonts w:cstheme="minorHAnsi"/>
          <w:b/>
          <w:bCs/>
          <w:szCs w:val="20"/>
        </w:rPr>
        <w:t>cluster</w:t>
      </w:r>
      <w:r w:rsidRPr="004D3692">
        <w:rPr>
          <w:rFonts w:cstheme="minorHAnsi"/>
          <w:b/>
          <w:bCs/>
          <w:szCs w:val="20"/>
        </w:rPr>
        <w:t xml:space="preserve">(s) that will benefit from this </w:t>
      </w:r>
      <w:r w:rsidR="00E604F1">
        <w:rPr>
          <w:rFonts w:cstheme="minorHAnsi"/>
          <w:b/>
          <w:bCs/>
          <w:szCs w:val="20"/>
        </w:rPr>
        <w:t>grant</w:t>
      </w:r>
      <w:r w:rsidRPr="004D3692">
        <w:rPr>
          <w:rFonts w:cstheme="minorHAnsi"/>
          <w:b/>
          <w:bCs/>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7777777" w:rsidR="008412A3" w:rsidRPr="007674C3" w:rsidRDefault="008412A3" w:rsidP="007A1B32">
            <w:pPr>
              <w:spacing w:after="0"/>
              <w:rPr>
                <w:rFonts w:cstheme="minorHAnsi"/>
                <w:sz w:val="16"/>
                <w:szCs w:val="16"/>
              </w:rPr>
            </w:pPr>
          </w:p>
        </w:tc>
        <w:tc>
          <w:tcPr>
            <w:tcW w:w="1531" w:type="dxa"/>
          </w:tcPr>
          <w:p w14:paraId="358DADFA" w14:textId="63DD7640" w:rsidR="008412A3" w:rsidRPr="007674C3" w:rsidRDefault="00BD7CA2" w:rsidP="007A1B32">
            <w:pPr>
              <w:spacing w:after="0"/>
              <w:rPr>
                <w:rFonts w:cstheme="minorHAnsi"/>
                <w:sz w:val="16"/>
                <w:szCs w:val="16"/>
              </w:rPr>
            </w:pPr>
            <w:r>
              <w:rPr>
                <w:rFonts w:cstheme="minorHAnsi"/>
                <w:sz w:val="16"/>
                <w:szCs w:val="16"/>
              </w:rPr>
              <w:t>Agriculture, Food &amp; Natural Resources</w:t>
            </w:r>
          </w:p>
        </w:tc>
        <w:tc>
          <w:tcPr>
            <w:tcW w:w="269" w:type="dxa"/>
          </w:tcPr>
          <w:p w14:paraId="17582492" w14:textId="2F7880DF" w:rsidR="008412A3" w:rsidRPr="007674C3" w:rsidRDefault="008412A3" w:rsidP="007A1B32">
            <w:pPr>
              <w:spacing w:after="0"/>
              <w:rPr>
                <w:rFonts w:cstheme="minorHAnsi"/>
                <w:sz w:val="16"/>
                <w:szCs w:val="16"/>
              </w:rPr>
            </w:pPr>
          </w:p>
        </w:tc>
        <w:tc>
          <w:tcPr>
            <w:tcW w:w="2431" w:type="dxa"/>
          </w:tcPr>
          <w:p w14:paraId="2B7FA9DD" w14:textId="07D31E3B" w:rsidR="008412A3" w:rsidRPr="007674C3" w:rsidRDefault="00BD7CA2" w:rsidP="007A1B32">
            <w:pPr>
              <w:spacing w:after="0"/>
              <w:ind w:right="-107"/>
              <w:rPr>
                <w:rFonts w:cstheme="minorHAnsi"/>
                <w:sz w:val="16"/>
                <w:szCs w:val="16"/>
              </w:rPr>
            </w:pPr>
            <w:r>
              <w:rPr>
                <w:rFonts w:cstheme="minorHAnsi"/>
                <w:sz w:val="16"/>
                <w:szCs w:val="16"/>
              </w:rPr>
              <w:t>Architecture and Construction</w:t>
            </w:r>
          </w:p>
        </w:tc>
        <w:tc>
          <w:tcPr>
            <w:tcW w:w="270" w:type="dxa"/>
          </w:tcPr>
          <w:p w14:paraId="5BA45F4C" w14:textId="77777777" w:rsidR="008412A3" w:rsidRPr="007674C3" w:rsidRDefault="008412A3" w:rsidP="007A1B32">
            <w:pPr>
              <w:spacing w:after="0"/>
              <w:rPr>
                <w:rFonts w:cstheme="minorHAnsi"/>
                <w:sz w:val="16"/>
                <w:szCs w:val="16"/>
              </w:rPr>
            </w:pPr>
          </w:p>
        </w:tc>
        <w:tc>
          <w:tcPr>
            <w:tcW w:w="2340" w:type="dxa"/>
          </w:tcPr>
          <w:p w14:paraId="4BE8C28C" w14:textId="5D583282" w:rsidR="008412A3" w:rsidRPr="007674C3" w:rsidRDefault="00BD7CA2" w:rsidP="007A1B32">
            <w:pPr>
              <w:spacing w:after="0"/>
              <w:ind w:right="-118"/>
              <w:rPr>
                <w:rFonts w:cstheme="minorHAnsi"/>
                <w:sz w:val="16"/>
                <w:szCs w:val="16"/>
              </w:rPr>
            </w:pPr>
            <w:r>
              <w:rPr>
                <w:rFonts w:cstheme="minorHAnsi"/>
                <w:sz w:val="16"/>
                <w:szCs w:val="16"/>
              </w:rPr>
              <w:t>Arts, AV Technology and Communications</w:t>
            </w:r>
          </w:p>
        </w:tc>
        <w:tc>
          <w:tcPr>
            <w:tcW w:w="270" w:type="dxa"/>
          </w:tcPr>
          <w:p w14:paraId="3B7C49D4" w14:textId="77777777" w:rsidR="008412A3" w:rsidRPr="007674C3" w:rsidRDefault="008412A3" w:rsidP="007A1B32">
            <w:pPr>
              <w:spacing w:after="0"/>
              <w:rPr>
                <w:rFonts w:cstheme="minorHAnsi"/>
                <w:sz w:val="16"/>
                <w:szCs w:val="16"/>
              </w:rPr>
            </w:pPr>
          </w:p>
        </w:tc>
        <w:tc>
          <w:tcPr>
            <w:tcW w:w="1980" w:type="dxa"/>
          </w:tcPr>
          <w:p w14:paraId="2A29231B" w14:textId="558F241B" w:rsidR="008412A3" w:rsidRPr="007674C3" w:rsidRDefault="00BD7CA2" w:rsidP="007A1B32">
            <w:pPr>
              <w:spacing w:after="0"/>
              <w:ind w:right="-125"/>
              <w:rPr>
                <w:rFonts w:cstheme="minorHAnsi"/>
                <w:sz w:val="16"/>
                <w:szCs w:val="16"/>
              </w:rPr>
            </w:pPr>
            <w:r>
              <w:rPr>
                <w:rFonts w:cstheme="minorHAnsi"/>
                <w:sz w:val="16"/>
                <w:szCs w:val="16"/>
              </w:rPr>
              <w:t>Education and Training</w:t>
            </w:r>
          </w:p>
        </w:tc>
      </w:tr>
      <w:tr w:rsidR="00BD7CA2" w:rsidRPr="007674C3" w14:paraId="4BF8B502" w14:textId="77777777" w:rsidTr="00CB3C63">
        <w:tc>
          <w:tcPr>
            <w:tcW w:w="264" w:type="dxa"/>
          </w:tcPr>
          <w:p w14:paraId="083F3FEC" w14:textId="3CF4BF9B" w:rsidR="00BD7CA2" w:rsidRPr="007674C3" w:rsidRDefault="00BB0A68" w:rsidP="00BD7CA2">
            <w:pPr>
              <w:spacing w:after="0"/>
              <w:rPr>
                <w:rFonts w:cstheme="minorHAnsi"/>
                <w:sz w:val="16"/>
                <w:szCs w:val="16"/>
              </w:rPr>
            </w:pPr>
            <w:r>
              <w:rPr>
                <w:rFonts w:cstheme="minorHAnsi"/>
                <w:sz w:val="16"/>
                <w:szCs w:val="16"/>
              </w:rPr>
              <w:t>X</w:t>
            </w:r>
          </w:p>
        </w:tc>
        <w:tc>
          <w:tcPr>
            <w:tcW w:w="1531" w:type="dxa"/>
          </w:tcPr>
          <w:p w14:paraId="3E19D7A2" w14:textId="77777777" w:rsidR="00BD7CA2" w:rsidRDefault="00BD7CA2" w:rsidP="00BD7CA2">
            <w:pPr>
              <w:spacing w:after="0"/>
              <w:rPr>
                <w:rFonts w:cstheme="minorHAnsi"/>
                <w:sz w:val="16"/>
                <w:szCs w:val="16"/>
              </w:rPr>
            </w:pPr>
            <w:r>
              <w:rPr>
                <w:rFonts w:cstheme="minorHAnsi"/>
                <w:sz w:val="16"/>
                <w:szCs w:val="16"/>
              </w:rPr>
              <w:t>Engineering</w:t>
            </w:r>
          </w:p>
          <w:p w14:paraId="7D83E4D9" w14:textId="7260D95E" w:rsidR="00BD7CA2" w:rsidRPr="007674C3" w:rsidRDefault="00BD7CA2" w:rsidP="00BD7CA2">
            <w:pPr>
              <w:spacing w:after="0"/>
              <w:rPr>
                <w:rFonts w:cstheme="minorHAnsi"/>
                <w:sz w:val="16"/>
                <w:szCs w:val="16"/>
              </w:rPr>
            </w:pPr>
          </w:p>
        </w:tc>
        <w:tc>
          <w:tcPr>
            <w:tcW w:w="269" w:type="dxa"/>
          </w:tcPr>
          <w:p w14:paraId="47EF47CD" w14:textId="77777777" w:rsidR="00BD7CA2" w:rsidRPr="007674C3" w:rsidRDefault="00BD7CA2" w:rsidP="00BD7CA2">
            <w:pPr>
              <w:spacing w:after="0"/>
              <w:rPr>
                <w:rFonts w:cstheme="minorHAnsi"/>
                <w:bCs/>
                <w:sz w:val="16"/>
                <w:szCs w:val="16"/>
              </w:rPr>
            </w:pPr>
          </w:p>
        </w:tc>
        <w:tc>
          <w:tcPr>
            <w:tcW w:w="2431" w:type="dxa"/>
          </w:tcPr>
          <w:p w14:paraId="41A25DC3" w14:textId="05C1C4CE" w:rsidR="00BD7CA2" w:rsidRPr="007674C3" w:rsidRDefault="00BD7CA2" w:rsidP="00BD7CA2">
            <w:pPr>
              <w:spacing w:after="0"/>
              <w:rPr>
                <w:rFonts w:cstheme="minorHAnsi"/>
                <w:sz w:val="16"/>
                <w:szCs w:val="16"/>
              </w:rPr>
            </w:pPr>
            <w:r>
              <w:rPr>
                <w:rFonts w:cstheme="minorHAnsi"/>
                <w:sz w:val="16"/>
                <w:szCs w:val="16"/>
              </w:rPr>
              <w:t>Health and Bio Sciences</w:t>
            </w:r>
          </w:p>
        </w:tc>
        <w:tc>
          <w:tcPr>
            <w:tcW w:w="270" w:type="dxa"/>
          </w:tcPr>
          <w:p w14:paraId="0CF3D6F6" w14:textId="77777777" w:rsidR="00BD7CA2" w:rsidRPr="007674C3" w:rsidRDefault="00BD7CA2" w:rsidP="00BD7CA2">
            <w:pPr>
              <w:spacing w:after="0"/>
              <w:rPr>
                <w:rFonts w:cstheme="minorHAnsi"/>
                <w:sz w:val="16"/>
                <w:szCs w:val="16"/>
              </w:rPr>
            </w:pPr>
          </w:p>
        </w:tc>
        <w:tc>
          <w:tcPr>
            <w:tcW w:w="2340" w:type="dxa"/>
          </w:tcPr>
          <w:p w14:paraId="018A5C09" w14:textId="26555827" w:rsidR="00BD7CA2" w:rsidRPr="007674C3" w:rsidRDefault="00BD7CA2" w:rsidP="00BD7CA2">
            <w:pPr>
              <w:spacing w:after="0"/>
              <w:rPr>
                <w:rFonts w:cstheme="minorHAnsi"/>
                <w:sz w:val="16"/>
                <w:szCs w:val="16"/>
              </w:rPr>
            </w:pPr>
            <w:r>
              <w:rPr>
                <w:rFonts w:cstheme="minorHAnsi"/>
                <w:sz w:val="16"/>
                <w:szCs w:val="16"/>
              </w:rPr>
              <w:t>Finance</w:t>
            </w:r>
          </w:p>
        </w:tc>
        <w:tc>
          <w:tcPr>
            <w:tcW w:w="270" w:type="dxa"/>
          </w:tcPr>
          <w:p w14:paraId="33F96F61" w14:textId="77777777" w:rsidR="00BD7CA2" w:rsidRPr="007674C3" w:rsidRDefault="00BD7CA2" w:rsidP="00BD7CA2">
            <w:pPr>
              <w:spacing w:after="0"/>
              <w:rPr>
                <w:rFonts w:cstheme="minorHAnsi"/>
                <w:sz w:val="16"/>
                <w:szCs w:val="16"/>
              </w:rPr>
            </w:pPr>
          </w:p>
        </w:tc>
        <w:tc>
          <w:tcPr>
            <w:tcW w:w="1980" w:type="dxa"/>
          </w:tcPr>
          <w:p w14:paraId="0332B93B" w14:textId="2802C086" w:rsidR="00BD7CA2" w:rsidRPr="007674C3" w:rsidRDefault="00BD7CA2" w:rsidP="00BD7CA2">
            <w:pPr>
              <w:spacing w:after="0"/>
              <w:rPr>
                <w:rFonts w:cstheme="minorHAnsi"/>
                <w:sz w:val="16"/>
                <w:szCs w:val="16"/>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761142E9" w:rsidR="00F31641" w:rsidRDefault="00E604F1" w:rsidP="00E604F1">
            <w:pPr>
              <w:tabs>
                <w:tab w:val="left" w:pos="360"/>
              </w:tabs>
              <w:spacing w:after="0" w:line="240" w:lineRule="auto"/>
              <w:ind w:right="720"/>
              <w:rPr>
                <w:rFonts w:cstheme="minorHAnsi"/>
              </w:rPr>
            </w:pPr>
            <w:r>
              <w:rPr>
                <w:rFonts w:cstheme="minorHAnsi"/>
              </w:rPr>
              <w:t>Participate in KSDE cluster review by providing feedback, revising course competencies, and finalizing cluster changes.</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605CB3CE" w:rsidR="004146F6" w:rsidRDefault="004146F6" w:rsidP="00E604F1">
            <w:pPr>
              <w:tabs>
                <w:tab w:val="left" w:pos="360"/>
              </w:tabs>
              <w:spacing w:after="0" w:line="240" w:lineRule="auto"/>
              <w:rPr>
                <w:rFonts w:cstheme="minorHAnsi"/>
              </w:rPr>
            </w:pPr>
            <w:r>
              <w:rPr>
                <w:rFonts w:cstheme="minorHAnsi"/>
              </w:rPr>
              <w:t xml:space="preserve">Upon completion of </w:t>
            </w:r>
            <w:r w:rsidR="00E604F1">
              <w:rPr>
                <w:rFonts w:cstheme="minorHAnsi"/>
              </w:rPr>
              <w:t xml:space="preserve">the cluster review, materials will be posted for public comment and presented to </w:t>
            </w:r>
            <w:r w:rsidR="00E604F1" w:rsidRPr="00E604F1">
              <w:rPr>
                <w:rFonts w:cstheme="minorHAnsi"/>
              </w:rPr>
              <w:t>Kansas Advisory Committee for Career &amp; Technical Education (KACCTE</w:t>
            </w:r>
            <w:r w:rsidR="00E604F1">
              <w:rPr>
                <w:rFonts w:cstheme="minorHAnsi"/>
              </w:rPr>
              <w:t xml:space="preserve">) for approval. </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53C45B56" w:rsidR="008912E1" w:rsidRPr="00576AEC" w:rsidRDefault="00BD7CA2" w:rsidP="008912E1">
            <w:pPr>
              <w:spacing w:after="0"/>
              <w:rPr>
                <w:b/>
                <w:bCs/>
              </w:rPr>
            </w:pPr>
            <w:r>
              <w:rPr>
                <w:rFonts w:cstheme="minorHAnsi"/>
                <w:b/>
                <w:bCs/>
              </w:rPr>
              <w:t>Substitute Reimbursement</w:t>
            </w:r>
          </w:p>
        </w:tc>
      </w:tr>
      <w:tr w:rsidR="00EF4CD8" w:rsidRPr="00F7167A" w14:paraId="0E63EA7E" w14:textId="77777777" w:rsidTr="00D61349">
        <w:trPr>
          <w:trHeight w:val="258"/>
        </w:trPr>
        <w:tc>
          <w:tcPr>
            <w:tcW w:w="6465" w:type="dxa"/>
            <w:tcBorders>
              <w:left w:val="single" w:sz="12" w:space="0" w:color="auto"/>
            </w:tcBorders>
          </w:tcPr>
          <w:p w14:paraId="3810AF48" w14:textId="3C7A57B5" w:rsidR="00EF4CD8" w:rsidRPr="00F7167A" w:rsidRDefault="00BD7CA2" w:rsidP="00EF4CD8">
            <w:pPr>
              <w:tabs>
                <w:tab w:val="left" w:pos="7020"/>
              </w:tabs>
              <w:spacing w:after="0" w:line="240" w:lineRule="auto"/>
              <w:ind w:left="-35" w:firstLine="9"/>
              <w:rPr>
                <w:rFonts w:cstheme="minorHAnsi"/>
              </w:rPr>
            </w:pPr>
            <w:r>
              <w:rPr>
                <w:rFonts w:cstheme="minorHAnsi"/>
              </w:rPr>
              <w:t xml:space="preserve">District rate for </w:t>
            </w:r>
            <w:r w:rsidR="001B4481">
              <w:rPr>
                <w:rFonts w:cstheme="minorHAnsi"/>
              </w:rPr>
              <w:t>s</w:t>
            </w:r>
            <w:r>
              <w:rPr>
                <w:rFonts w:cstheme="minorHAnsi"/>
              </w:rPr>
              <w:t>ubstitute up to $130 (one day)</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2F367434" w:rsidR="008912E1" w:rsidRPr="00A27F79" w:rsidRDefault="008912E1" w:rsidP="008912E1">
            <w:pPr>
              <w:tabs>
                <w:tab w:val="left" w:pos="7020"/>
              </w:tabs>
              <w:spacing w:after="0"/>
              <w:jc w:val="right"/>
              <w:rPr>
                <w:rFonts w:cstheme="minorHAnsi"/>
                <w:b/>
              </w:rPr>
            </w:pPr>
            <w:r w:rsidRPr="00A27F79">
              <w:rPr>
                <w:rFonts w:cstheme="minorHAnsi"/>
                <w:b/>
              </w:rPr>
              <w:t xml:space="preserve">Total for </w:t>
            </w:r>
            <w:r w:rsidR="00BD7CA2">
              <w:rPr>
                <w:rFonts w:cstheme="minorHAnsi"/>
                <w:b/>
              </w:rPr>
              <w:t>Substitute Reimbursement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608AD1B2" w:rsidR="008912E1" w:rsidRPr="00576AEC" w:rsidRDefault="00BD7CA2" w:rsidP="008912E1">
            <w:pPr>
              <w:tabs>
                <w:tab w:val="left" w:pos="7020"/>
              </w:tabs>
              <w:spacing w:after="0"/>
              <w:rPr>
                <w:rFonts w:cstheme="minorHAnsi"/>
                <w:b/>
                <w:bCs/>
              </w:rPr>
            </w:pPr>
            <w:r>
              <w:rPr>
                <w:rFonts w:cstheme="minorHAnsi"/>
                <w:b/>
                <w:bCs/>
              </w:rPr>
              <w:t>Teacher Stipend and Travel</w:t>
            </w:r>
            <w:r w:rsidR="001B4481">
              <w:rPr>
                <w:rFonts w:cstheme="minorHAnsi"/>
                <w:b/>
                <w:bCs/>
              </w:rPr>
              <w:t xml:space="preserve"> (based on district location)</w:t>
            </w:r>
          </w:p>
        </w:tc>
      </w:tr>
      <w:tr w:rsidR="00BD7CA2" w:rsidRPr="00F7167A" w14:paraId="3F587D93" w14:textId="77777777" w:rsidTr="00F31641">
        <w:tc>
          <w:tcPr>
            <w:tcW w:w="6465" w:type="dxa"/>
          </w:tcPr>
          <w:p w14:paraId="6CA04240" w14:textId="0F30408A" w:rsidR="00BD7CA2" w:rsidRPr="001B4481" w:rsidRDefault="001B4481" w:rsidP="00BD7CA2">
            <w:pPr>
              <w:tabs>
                <w:tab w:val="left" w:pos="7020"/>
              </w:tabs>
              <w:spacing w:after="0" w:line="240" w:lineRule="auto"/>
              <w:rPr>
                <w:rFonts w:cstheme="minorHAnsi"/>
              </w:rPr>
            </w:pPr>
            <w:r>
              <w:rPr>
                <w:rFonts w:cstheme="minorHAnsi"/>
              </w:rPr>
              <w:t>Over 150 miles from in person meeting</w:t>
            </w:r>
          </w:p>
        </w:tc>
        <w:tc>
          <w:tcPr>
            <w:tcW w:w="1080" w:type="dxa"/>
          </w:tcPr>
          <w:p w14:paraId="5B1A7B20" w14:textId="77777777" w:rsidR="00BD7CA2" w:rsidRPr="00F7167A" w:rsidRDefault="00BD7CA2" w:rsidP="00BD7CA2">
            <w:pPr>
              <w:tabs>
                <w:tab w:val="left" w:pos="7020"/>
              </w:tabs>
              <w:spacing w:after="0"/>
              <w:rPr>
                <w:rFonts w:cstheme="minorHAnsi"/>
              </w:rPr>
            </w:pPr>
          </w:p>
        </w:tc>
        <w:tc>
          <w:tcPr>
            <w:tcW w:w="1080" w:type="dxa"/>
          </w:tcPr>
          <w:p w14:paraId="21F255D1" w14:textId="6410D0DA" w:rsidR="00BD7CA2" w:rsidRPr="00C5399B" w:rsidRDefault="001B4481" w:rsidP="00BD7CA2">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7E312B56" w14:textId="10BFD694"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20D258F2" w:rsidR="00BD7CA2" w:rsidRPr="00F7167A" w:rsidRDefault="001B4481" w:rsidP="00BD7CA2">
            <w:pPr>
              <w:tabs>
                <w:tab w:val="left" w:pos="7020"/>
              </w:tabs>
              <w:spacing w:after="0" w:line="240" w:lineRule="auto"/>
              <w:rPr>
                <w:rFonts w:cstheme="minorHAnsi"/>
              </w:rPr>
            </w:pPr>
            <w:r>
              <w:rPr>
                <w:rFonts w:cstheme="minorHAnsi"/>
              </w:rPr>
              <w:t>100 to 150 miles from in person meeting</w:t>
            </w: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50D0ADA9" w:rsidR="00BD7CA2" w:rsidRPr="00F7167A" w:rsidRDefault="001B4481" w:rsidP="00BD7CA2">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06CF6CA5" w:rsidR="00BD7CA2" w:rsidRPr="00F7167A" w:rsidRDefault="001B4481" w:rsidP="00BD7CA2">
            <w:pPr>
              <w:tabs>
                <w:tab w:val="left" w:pos="7020"/>
              </w:tabs>
              <w:spacing w:after="0" w:line="240" w:lineRule="auto"/>
              <w:rPr>
                <w:rFonts w:cstheme="minorHAnsi"/>
              </w:rPr>
            </w:pPr>
            <w:r>
              <w:rPr>
                <w:rFonts w:cstheme="minorHAnsi"/>
              </w:rPr>
              <w:t>99 miles</w:t>
            </w:r>
            <w:r w:rsidR="00A03BB7">
              <w:rPr>
                <w:rFonts w:cstheme="minorHAnsi"/>
              </w:rPr>
              <w:t xml:space="preserve"> and under</w:t>
            </w:r>
            <w:r>
              <w:rPr>
                <w:rFonts w:cstheme="minorHAnsi"/>
              </w:rPr>
              <w:t xml:space="preserve"> from in person meeting</w:t>
            </w: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C477BE5" w:rsidR="00BD7CA2" w:rsidRPr="00F7167A" w:rsidRDefault="001B4481" w:rsidP="00BD7CA2">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00EBDC59"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14B6C56E" w:rsidR="00A03BB7" w:rsidRPr="001B4481" w:rsidRDefault="001F3D22" w:rsidP="008912E1">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6F3C8EA2" w:rsidR="00A03BB7" w:rsidRPr="00F7167A" w:rsidRDefault="008912E1" w:rsidP="00994314">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 xml:space="preserve">The Provisions found in Contractual Provisions Attachment (Form DA-146a, Rev. 07-19), which is attached hereto, are hereby incorporated in this </w:t>
      </w:r>
      <w:proofErr w:type="gramStart"/>
      <w:r w:rsidRPr="00FF319A">
        <w:rPr>
          <w:sz w:val="14"/>
          <w:szCs w:val="14"/>
        </w:rPr>
        <w:t>contract</w:t>
      </w:r>
      <w:proofErr w:type="gramEnd"/>
      <w:r w:rsidRPr="00FF319A">
        <w:rPr>
          <w:sz w:val="14"/>
          <w:szCs w:val="14"/>
        </w:rPr>
        <w:t xml:space="preserve">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xml:space="preserve">:  It is expressly agreed that the terms of </w:t>
      </w:r>
      <w:proofErr w:type="gramStart"/>
      <w:r w:rsidRPr="00260F95">
        <w:rPr>
          <w:sz w:val="14"/>
          <w:szCs w:val="14"/>
        </w:rPr>
        <w:t>each and every</w:t>
      </w:r>
      <w:proofErr w:type="gramEnd"/>
      <w:r w:rsidRPr="00260F95">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 xml:space="preserve">Termination Due </w:t>
      </w:r>
      <w:proofErr w:type="gramStart"/>
      <w:r w:rsidRPr="00260F95">
        <w:rPr>
          <w:b/>
          <w:sz w:val="14"/>
          <w:szCs w:val="14"/>
          <w:u w:val="single"/>
        </w:rPr>
        <w:t>To</w:t>
      </w:r>
      <w:proofErr w:type="gramEnd"/>
      <w:r w:rsidRPr="00260F95">
        <w:rPr>
          <w:b/>
          <w:sz w:val="14"/>
          <w:szCs w:val="14"/>
          <w:u w:val="single"/>
        </w:rPr>
        <w:t xml:space="preserve">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sidRPr="00260F95">
        <w:rPr>
          <w:sz w:val="14"/>
          <w:szCs w:val="14"/>
        </w:rPr>
        <w:t>year,</w:t>
      </w:r>
      <w:proofErr w:type="gramEnd"/>
      <w:r w:rsidRPr="00260F95">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xml:space="preserve">:  The State of Kansas and its agencies shall not be responsible for, nor indemnify a contractor for, any federal, </w:t>
      </w:r>
      <w:proofErr w:type="gramStart"/>
      <w:r w:rsidRPr="00260F95">
        <w:rPr>
          <w:sz w:val="14"/>
          <w:szCs w:val="14"/>
        </w:rPr>
        <w:t>state</w:t>
      </w:r>
      <w:proofErr w:type="gramEnd"/>
      <w:r w:rsidRPr="00260F95">
        <w:rPr>
          <w:sz w:val="14"/>
          <w:szCs w:val="14"/>
        </w:rPr>
        <w:t xml:space="preserv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sidRPr="00FF319A">
        <w:rPr>
          <w:iCs/>
          <w:sz w:val="18"/>
          <w:szCs w:val="18"/>
        </w:rPr>
        <w:t>on the basis of</w:t>
      </w:r>
      <w:proofErr w:type="gramEnd"/>
      <w:r w:rsidRPr="00FF319A">
        <w:rPr>
          <w:iCs/>
          <w:sz w:val="18"/>
          <w:szCs w:val="18"/>
        </w:rPr>
        <w:t xml:space="preserve">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w:t>
      </w:r>
      <w:proofErr w:type="gramStart"/>
      <w:r w:rsidRPr="00FF319A">
        <w:rPr>
          <w:sz w:val="18"/>
          <w:szCs w:val="18"/>
        </w:rPr>
        <w:t>so as to</w:t>
      </w:r>
      <w:proofErr w:type="gramEnd"/>
      <w:r w:rsidRPr="00FF319A">
        <w:rPr>
          <w:sz w:val="18"/>
          <w:szCs w:val="18"/>
        </w:rPr>
        <w:t xml:space="preserve">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443C6755" w14:textId="77777777" w:rsidR="00906DDA" w:rsidRDefault="00906DDA" w:rsidP="00906DDA">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5C54FB6C" w14:textId="77777777" w:rsidR="00906DDA" w:rsidRDefault="00906DDA" w:rsidP="00906DDA">
      <w:pPr>
        <w:rPr>
          <w:rFonts w:ascii="Open Sans Light" w:hAnsi="Open Sans Light" w:cs="Open Sans Light"/>
        </w:rPr>
      </w:pPr>
    </w:p>
    <w:p w14:paraId="433E4C61" w14:textId="77777777" w:rsidR="00906DDA" w:rsidRDefault="00906DDA" w:rsidP="00906DDA">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4804FF87" w14:textId="77777777" w:rsidR="00906DDA" w:rsidRDefault="00906DDA" w:rsidP="00906DDA">
      <w:pPr>
        <w:rPr>
          <w:rFonts w:ascii="Open Sans Light" w:hAnsi="Open Sans Light" w:cs="Open Sans Light"/>
        </w:rPr>
      </w:pPr>
    </w:p>
    <w:p w14:paraId="02CBB32A" w14:textId="77777777" w:rsidR="00906DDA" w:rsidRDefault="00906DDA" w:rsidP="00906DDA">
      <w:pPr>
        <w:rPr>
          <w:rFonts w:ascii="Open Sans Light" w:hAnsi="Open Sans Light" w:cs="Open Sans Light"/>
          <w:i/>
          <w:iCs/>
        </w:rPr>
      </w:pPr>
      <w:r>
        <w:rPr>
          <w:rFonts w:ascii="Open Sans Light" w:hAnsi="Open Sans Light" w:cs="Open Sans Light"/>
          <w:i/>
          <w:iCs/>
        </w:rPr>
        <w:t xml:space="preserve">Check one of the following: </w:t>
      </w:r>
    </w:p>
    <w:p w14:paraId="5BA512EB" w14:textId="77777777" w:rsidR="00906DDA" w:rsidRDefault="00906DDA" w:rsidP="00906DDA">
      <w:pPr>
        <w:rPr>
          <w:rFonts w:ascii="Open Sans Light" w:hAnsi="Open Sans Light" w:cs="Open Sans Light"/>
        </w:rPr>
      </w:pPr>
    </w:p>
    <w:p w14:paraId="66D3B835" w14:textId="77777777" w:rsidR="00906DDA" w:rsidRDefault="00906DDA" w:rsidP="00906DDA">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w:t>
      </w:r>
      <w:proofErr w:type="gramStart"/>
      <w:r>
        <w:rPr>
          <w:rFonts w:ascii="Open Sans Light" w:hAnsi="Open Sans Light" w:cs="Open Sans Light"/>
        </w:rPr>
        <w:t>_(</w:t>
      </w:r>
      <w:proofErr w:type="gramEnd"/>
      <w:r>
        <w:rPr>
          <w:rFonts w:ascii="Open Sans Light" w:hAnsi="Open Sans Light" w:cs="Open Sans Light"/>
        </w:rPr>
        <w:t>list USD number and district name) in the administration of this reserve grant if awarded.</w:t>
      </w:r>
    </w:p>
    <w:p w14:paraId="634EBD3E" w14:textId="77777777" w:rsidR="00906DDA" w:rsidRDefault="00906DDA" w:rsidP="00906DDA">
      <w:pPr>
        <w:rPr>
          <w:rFonts w:ascii="Open Sans Light" w:hAnsi="Open Sans Light" w:cs="Open Sans Light"/>
        </w:rPr>
      </w:pPr>
    </w:p>
    <w:p w14:paraId="5EBED441" w14:textId="77777777" w:rsidR="00906DDA" w:rsidRDefault="00906DDA" w:rsidP="00906DDA">
      <w:pPr>
        <w:rPr>
          <w:rFonts w:ascii="Open Sans Light" w:hAnsi="Open Sans Light" w:cs="Open Sans Light"/>
        </w:rPr>
      </w:pPr>
      <w:r>
        <w:rPr>
          <w:rFonts w:ascii="Open Sans Light" w:hAnsi="Open Sans Light" w:cs="Open Sans Light"/>
        </w:rPr>
        <w:t xml:space="preserve">o </w:t>
      </w:r>
      <w:proofErr w:type="gramStart"/>
      <w:r>
        <w:rPr>
          <w:rFonts w:ascii="Open Sans Light" w:hAnsi="Open Sans Light" w:cs="Open Sans Light"/>
        </w:rPr>
        <w:t>The</w:t>
      </w:r>
      <w:proofErr w:type="gramEnd"/>
      <w:r>
        <w:rPr>
          <w:rFonts w:ascii="Open Sans Light" w:hAnsi="Open Sans Light" w:cs="Open Sans Light"/>
        </w:rPr>
        <w:t xml:space="preserv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59E1AE8F" w14:textId="77777777" w:rsidR="00906DDA" w:rsidRDefault="00906DDA" w:rsidP="00906DDA">
      <w:pPr>
        <w:rPr>
          <w:rFonts w:ascii="Open Sans Light" w:hAnsi="Open Sans Light" w:cs="Open Sans Light"/>
        </w:rPr>
      </w:pPr>
    </w:p>
    <w:p w14:paraId="41F281D6" w14:textId="77777777" w:rsidR="00906DDA" w:rsidRDefault="00906DDA" w:rsidP="00906DDA">
      <w:pPr>
        <w:rPr>
          <w:rFonts w:ascii="Open Sans Light" w:hAnsi="Open Sans Light" w:cs="Open Sans Light"/>
        </w:rPr>
      </w:pPr>
    </w:p>
    <w:p w14:paraId="0F6BB913" w14:textId="77777777" w:rsidR="00906DDA" w:rsidRDefault="00906DDA" w:rsidP="00906DDA">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32A7C893" w14:textId="77777777" w:rsidR="00906DDA" w:rsidRDefault="00906DDA" w:rsidP="00906DDA">
      <w:pPr>
        <w:rPr>
          <w:rFonts w:ascii="Open Sans Light" w:hAnsi="Open Sans Light" w:cs="Open Sans Light"/>
        </w:rPr>
      </w:pPr>
      <w:r>
        <w:rPr>
          <w:rFonts w:ascii="Open Sans Light" w:hAnsi="Open Sans Light" w:cs="Open Sans Light"/>
        </w:rPr>
        <w:br/>
        <w:t>Date: _____________________________________</w:t>
      </w:r>
    </w:p>
    <w:p w14:paraId="38EB6BD6" w14:textId="77777777" w:rsidR="00906DDA" w:rsidRDefault="00906DDA" w:rsidP="004D3692">
      <w:pPr>
        <w:spacing w:after="0"/>
        <w:jc w:val="center"/>
        <w:rPr>
          <w:rFonts w:cstheme="minorHAnsi"/>
          <w:b/>
          <w:sz w:val="28"/>
          <w:szCs w:val="28"/>
          <w:highlight w:val="yellow"/>
        </w:rPr>
      </w:pPr>
    </w:p>
    <w:p w14:paraId="53446314" w14:textId="77777777" w:rsidR="00906DDA" w:rsidRDefault="00906DDA" w:rsidP="004D3692">
      <w:pPr>
        <w:spacing w:after="0"/>
        <w:jc w:val="center"/>
        <w:rPr>
          <w:rFonts w:cstheme="minorHAnsi"/>
          <w:b/>
          <w:sz w:val="28"/>
          <w:szCs w:val="28"/>
          <w:highlight w:val="yellow"/>
        </w:rPr>
      </w:pPr>
    </w:p>
    <w:p w14:paraId="05D9E196" w14:textId="77777777" w:rsidR="00906DDA" w:rsidRDefault="00906DDA" w:rsidP="004D3692">
      <w:pPr>
        <w:spacing w:after="0"/>
        <w:jc w:val="center"/>
        <w:rPr>
          <w:rFonts w:cstheme="minorHAnsi"/>
          <w:b/>
          <w:sz w:val="28"/>
          <w:szCs w:val="28"/>
          <w:highlight w:val="yellow"/>
        </w:rPr>
      </w:pPr>
    </w:p>
    <w:p w14:paraId="02714248" w14:textId="77777777" w:rsidR="00906DDA" w:rsidRDefault="00906DDA" w:rsidP="004D3692">
      <w:pPr>
        <w:spacing w:after="0"/>
        <w:jc w:val="center"/>
        <w:rPr>
          <w:rFonts w:cstheme="minorHAnsi"/>
          <w:b/>
          <w:sz w:val="28"/>
          <w:szCs w:val="28"/>
          <w:highlight w:val="yellow"/>
        </w:rPr>
      </w:pPr>
    </w:p>
    <w:p w14:paraId="3803C2FD" w14:textId="77777777" w:rsidR="00906DDA" w:rsidRDefault="00906DDA" w:rsidP="004D3692">
      <w:pPr>
        <w:spacing w:after="0"/>
        <w:jc w:val="center"/>
        <w:rPr>
          <w:rFonts w:cstheme="minorHAnsi"/>
          <w:b/>
          <w:sz w:val="28"/>
          <w:szCs w:val="28"/>
          <w:highlight w:val="yellow"/>
        </w:rPr>
      </w:pPr>
    </w:p>
    <w:p w14:paraId="0197C482" w14:textId="77777777" w:rsidR="00906DDA" w:rsidRDefault="00906DDA" w:rsidP="004D3692">
      <w:pPr>
        <w:spacing w:after="0"/>
        <w:jc w:val="center"/>
        <w:rPr>
          <w:rFonts w:cstheme="minorHAnsi"/>
          <w:b/>
          <w:sz w:val="28"/>
          <w:szCs w:val="28"/>
          <w:highlight w:val="yellow"/>
        </w:rPr>
      </w:pPr>
    </w:p>
    <w:p w14:paraId="7954C5FD" w14:textId="77777777" w:rsidR="00906DDA" w:rsidRDefault="00906DDA" w:rsidP="004D3692">
      <w:pPr>
        <w:spacing w:after="0"/>
        <w:jc w:val="center"/>
        <w:rPr>
          <w:rFonts w:cstheme="minorHAnsi"/>
          <w:b/>
          <w:sz w:val="28"/>
          <w:szCs w:val="28"/>
          <w:highlight w:val="yellow"/>
        </w:rPr>
      </w:pPr>
    </w:p>
    <w:p w14:paraId="444D07C8" w14:textId="77777777" w:rsidR="00906DDA" w:rsidRDefault="00906DDA" w:rsidP="004D3692">
      <w:pPr>
        <w:spacing w:after="0"/>
        <w:jc w:val="center"/>
        <w:rPr>
          <w:rFonts w:cstheme="minorHAnsi"/>
          <w:b/>
          <w:sz w:val="28"/>
          <w:szCs w:val="28"/>
          <w:highlight w:val="yellow"/>
        </w:rPr>
      </w:pPr>
    </w:p>
    <w:p w14:paraId="2EDC8929" w14:textId="365A6121" w:rsidR="008412A3" w:rsidRDefault="008412A3" w:rsidP="004D3692">
      <w:pPr>
        <w:spacing w:after="0"/>
        <w:jc w:val="center"/>
        <w:rPr>
          <w:rFonts w:cstheme="minorHAnsi"/>
          <w:b/>
          <w:sz w:val="28"/>
          <w:szCs w:val="28"/>
          <w:highlight w:val="yellow"/>
        </w:rPr>
      </w:pPr>
      <w:r>
        <w:rPr>
          <w:rFonts w:cstheme="minorHAnsi"/>
          <w:b/>
          <w:sz w:val="28"/>
          <w:szCs w:val="28"/>
          <w:highlight w:val="yellow"/>
        </w:rPr>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A03BB7" w:rsidRPr="00F7167A" w14:paraId="244E8690" w14:textId="77777777" w:rsidTr="000D3F18">
        <w:tc>
          <w:tcPr>
            <w:tcW w:w="6465" w:type="dxa"/>
            <w:tcBorders>
              <w:top w:val="single" w:sz="12" w:space="0" w:color="auto"/>
              <w:left w:val="single" w:sz="12" w:space="0" w:color="auto"/>
              <w:right w:val="single" w:sz="12" w:space="0" w:color="auto"/>
            </w:tcBorders>
            <w:shd w:val="clear" w:color="auto" w:fill="D9D9D9" w:themeFill="background1" w:themeFillShade="D9"/>
          </w:tcPr>
          <w:p w14:paraId="2D9CAFC6" w14:textId="77777777" w:rsidR="00A03BB7" w:rsidRPr="00F7167A" w:rsidRDefault="00A03BB7" w:rsidP="000D3F1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1009B5" w14:textId="77777777" w:rsidR="00A03BB7" w:rsidRPr="00F7167A" w:rsidRDefault="00A03BB7" w:rsidP="000D3F1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51493B" w14:textId="77777777" w:rsidR="00A03BB7" w:rsidRPr="00F7167A" w:rsidRDefault="00A03BB7" w:rsidP="000D3F1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734C9A" w14:textId="77777777" w:rsidR="00A03BB7" w:rsidRPr="00F7167A" w:rsidRDefault="00A03BB7" w:rsidP="000D3F18">
            <w:pPr>
              <w:tabs>
                <w:tab w:val="left" w:pos="7020"/>
              </w:tabs>
              <w:spacing w:after="0"/>
              <w:ind w:left="-104" w:right="-118"/>
              <w:rPr>
                <w:rFonts w:cstheme="minorHAnsi"/>
                <w:b/>
              </w:rPr>
            </w:pPr>
            <w:r w:rsidRPr="00F7167A">
              <w:rPr>
                <w:rFonts w:cstheme="minorHAnsi"/>
                <w:b/>
              </w:rPr>
              <w:t>Total Amount</w:t>
            </w:r>
          </w:p>
        </w:tc>
      </w:tr>
      <w:tr w:rsidR="00A03BB7" w:rsidRPr="00576AEC" w14:paraId="075B5765" w14:textId="77777777" w:rsidTr="000D3F1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738D1B40" w14:textId="77777777" w:rsidR="00A03BB7" w:rsidRPr="00576AEC" w:rsidRDefault="00A03BB7" w:rsidP="000D3F18">
            <w:pPr>
              <w:spacing w:after="0"/>
              <w:rPr>
                <w:b/>
                <w:bCs/>
              </w:rPr>
            </w:pPr>
            <w:r>
              <w:rPr>
                <w:rFonts w:cstheme="minorHAnsi"/>
                <w:b/>
                <w:bCs/>
              </w:rPr>
              <w:t>Substitute Reimbursement</w:t>
            </w:r>
          </w:p>
        </w:tc>
      </w:tr>
      <w:tr w:rsidR="00A03BB7" w:rsidRPr="00F7167A" w14:paraId="180624F1" w14:textId="77777777" w:rsidTr="000D3F18">
        <w:trPr>
          <w:trHeight w:val="258"/>
        </w:trPr>
        <w:tc>
          <w:tcPr>
            <w:tcW w:w="6465" w:type="dxa"/>
            <w:tcBorders>
              <w:left w:val="single" w:sz="12" w:space="0" w:color="auto"/>
            </w:tcBorders>
          </w:tcPr>
          <w:p w14:paraId="56347BF5" w14:textId="77777777" w:rsidR="00A03BB7" w:rsidRPr="00F7167A" w:rsidRDefault="00A03BB7" w:rsidP="000D3F18">
            <w:pPr>
              <w:tabs>
                <w:tab w:val="left" w:pos="7020"/>
              </w:tabs>
              <w:spacing w:after="0" w:line="240" w:lineRule="auto"/>
              <w:ind w:left="-35" w:firstLine="9"/>
              <w:rPr>
                <w:rFonts w:cstheme="minorHAnsi"/>
              </w:rPr>
            </w:pPr>
            <w:r>
              <w:rPr>
                <w:rFonts w:cstheme="minorHAnsi"/>
              </w:rPr>
              <w:t>District rate for substitute up to $130 (one day)</w:t>
            </w:r>
          </w:p>
        </w:tc>
        <w:tc>
          <w:tcPr>
            <w:tcW w:w="1080" w:type="dxa"/>
            <w:vAlign w:val="bottom"/>
          </w:tcPr>
          <w:p w14:paraId="36843DAC" w14:textId="77777777" w:rsidR="00A03BB7" w:rsidRPr="00F7167A" w:rsidRDefault="00A03BB7" w:rsidP="000D3F18">
            <w:pPr>
              <w:tabs>
                <w:tab w:val="left" w:pos="7020"/>
              </w:tabs>
              <w:spacing w:after="0"/>
              <w:rPr>
                <w:rFonts w:cstheme="minorHAnsi"/>
              </w:rPr>
            </w:pPr>
          </w:p>
        </w:tc>
        <w:tc>
          <w:tcPr>
            <w:tcW w:w="1080" w:type="dxa"/>
            <w:vAlign w:val="bottom"/>
          </w:tcPr>
          <w:p w14:paraId="0A3EB6E5" w14:textId="77777777" w:rsidR="00A03BB7" w:rsidRPr="00F7167A" w:rsidRDefault="00A03BB7" w:rsidP="000D3F18">
            <w:pPr>
              <w:tabs>
                <w:tab w:val="left" w:pos="7020"/>
              </w:tabs>
              <w:spacing w:after="0"/>
              <w:rPr>
                <w:rFonts w:cstheme="minorHAnsi"/>
              </w:rPr>
            </w:pPr>
          </w:p>
        </w:tc>
        <w:tc>
          <w:tcPr>
            <w:tcW w:w="1260" w:type="dxa"/>
            <w:gridSpan w:val="2"/>
            <w:tcBorders>
              <w:right w:val="single" w:sz="12" w:space="0" w:color="auto"/>
            </w:tcBorders>
            <w:vAlign w:val="bottom"/>
          </w:tcPr>
          <w:p w14:paraId="22FB26A4" w14:textId="77777777" w:rsidR="00A03BB7" w:rsidRPr="00F7167A" w:rsidRDefault="00A03BB7" w:rsidP="000D3F18">
            <w:pPr>
              <w:spacing w:after="0"/>
            </w:pPr>
            <w:r>
              <w:rPr>
                <w:rFonts w:cstheme="minorHAnsi"/>
              </w:rPr>
              <w:t>$</w:t>
            </w:r>
          </w:p>
        </w:tc>
      </w:tr>
      <w:tr w:rsidR="00A03BB7" w:rsidRPr="00EF4CD8" w14:paraId="4C7AFFDC" w14:textId="77777777" w:rsidTr="000D3F1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C3F057" w14:textId="77777777" w:rsidR="00A03BB7" w:rsidRPr="00A27F79" w:rsidRDefault="00A03BB7" w:rsidP="000D3F18">
            <w:pPr>
              <w:tabs>
                <w:tab w:val="left" w:pos="7020"/>
              </w:tabs>
              <w:spacing w:after="0"/>
              <w:jc w:val="right"/>
              <w:rPr>
                <w:rFonts w:cstheme="minorHAnsi"/>
                <w:b/>
              </w:rPr>
            </w:pPr>
            <w:r w:rsidRPr="00A27F79">
              <w:rPr>
                <w:rFonts w:cstheme="minorHAnsi"/>
                <w:b/>
              </w:rPr>
              <w:t xml:space="preserve">Total for </w:t>
            </w:r>
            <w:r>
              <w:rPr>
                <w:rFonts w:cstheme="minorHAnsi"/>
                <w:b/>
              </w:rPr>
              <w:t xml:space="preserve">Substitute Reimbursement </w:t>
            </w:r>
          </w:p>
        </w:tc>
        <w:tc>
          <w:tcPr>
            <w:tcW w:w="1246" w:type="dxa"/>
            <w:tcBorders>
              <w:top w:val="single" w:sz="12" w:space="0" w:color="auto"/>
              <w:left w:val="single" w:sz="12" w:space="0" w:color="auto"/>
              <w:bottom w:val="single" w:sz="12" w:space="0" w:color="auto"/>
              <w:right w:val="single" w:sz="12" w:space="0" w:color="auto"/>
            </w:tcBorders>
          </w:tcPr>
          <w:p w14:paraId="7DE81BAF"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576AEC" w14:paraId="64A72321" w14:textId="77777777" w:rsidTr="000D3F1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5B67B5B" w14:textId="77777777" w:rsidR="00A03BB7" w:rsidRPr="00576AEC" w:rsidRDefault="00A03BB7" w:rsidP="000D3F18">
            <w:pPr>
              <w:tabs>
                <w:tab w:val="left" w:pos="7020"/>
              </w:tabs>
              <w:spacing w:after="0"/>
              <w:rPr>
                <w:rFonts w:cstheme="minorHAnsi"/>
                <w:b/>
                <w:bCs/>
              </w:rPr>
            </w:pPr>
            <w:r>
              <w:rPr>
                <w:rFonts w:cstheme="minorHAnsi"/>
                <w:b/>
                <w:bCs/>
              </w:rPr>
              <w:t>Teacher Stipend and Travel (based on district location)</w:t>
            </w:r>
          </w:p>
        </w:tc>
      </w:tr>
      <w:tr w:rsidR="00A03BB7" w:rsidRPr="00F7167A" w14:paraId="75F3ECE1" w14:textId="77777777" w:rsidTr="000D3F18">
        <w:tc>
          <w:tcPr>
            <w:tcW w:w="6465" w:type="dxa"/>
          </w:tcPr>
          <w:p w14:paraId="7AFB975B" w14:textId="77777777" w:rsidR="00A03BB7" w:rsidRPr="001B4481" w:rsidRDefault="00A03BB7" w:rsidP="000D3F18">
            <w:pPr>
              <w:tabs>
                <w:tab w:val="left" w:pos="7020"/>
              </w:tabs>
              <w:spacing w:after="0" w:line="240" w:lineRule="auto"/>
              <w:rPr>
                <w:rFonts w:cstheme="minorHAnsi"/>
              </w:rPr>
            </w:pPr>
            <w:r>
              <w:rPr>
                <w:rFonts w:cstheme="minorHAnsi"/>
              </w:rPr>
              <w:t>Over 150 miles from in person meeting</w:t>
            </w:r>
          </w:p>
        </w:tc>
        <w:tc>
          <w:tcPr>
            <w:tcW w:w="1080" w:type="dxa"/>
          </w:tcPr>
          <w:p w14:paraId="20EA6D41" w14:textId="77777777" w:rsidR="00A03BB7" w:rsidRPr="00F7167A" w:rsidRDefault="00A03BB7" w:rsidP="000D3F18">
            <w:pPr>
              <w:tabs>
                <w:tab w:val="left" w:pos="7020"/>
              </w:tabs>
              <w:spacing w:after="0"/>
              <w:rPr>
                <w:rFonts w:cstheme="minorHAnsi"/>
              </w:rPr>
            </w:pPr>
          </w:p>
        </w:tc>
        <w:tc>
          <w:tcPr>
            <w:tcW w:w="1080" w:type="dxa"/>
          </w:tcPr>
          <w:p w14:paraId="5C6E1F5E" w14:textId="77777777" w:rsidR="00A03BB7" w:rsidRPr="00C5399B" w:rsidRDefault="00A03BB7" w:rsidP="000D3F18">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07B6414D" w14:textId="77777777" w:rsidR="00A03BB7" w:rsidRPr="00F7167A" w:rsidRDefault="00A03BB7" w:rsidP="000D3F18">
            <w:pPr>
              <w:tabs>
                <w:tab w:val="left" w:pos="7020"/>
              </w:tabs>
              <w:spacing w:after="0" w:line="240" w:lineRule="auto"/>
              <w:rPr>
                <w:rFonts w:cstheme="minorHAnsi"/>
              </w:rPr>
            </w:pPr>
            <w:r>
              <w:rPr>
                <w:rFonts w:cstheme="minorHAnsi"/>
              </w:rPr>
              <w:t>$</w:t>
            </w:r>
          </w:p>
        </w:tc>
      </w:tr>
      <w:tr w:rsidR="00A03BB7" w:rsidRPr="00F7167A" w14:paraId="63F7F074" w14:textId="77777777" w:rsidTr="000D3F18">
        <w:tc>
          <w:tcPr>
            <w:tcW w:w="6465" w:type="dxa"/>
          </w:tcPr>
          <w:p w14:paraId="29D35FA3" w14:textId="77777777" w:rsidR="00A03BB7" w:rsidRPr="00F7167A" w:rsidRDefault="00A03BB7" w:rsidP="000D3F18">
            <w:pPr>
              <w:tabs>
                <w:tab w:val="left" w:pos="7020"/>
              </w:tabs>
              <w:spacing w:after="0" w:line="240" w:lineRule="auto"/>
              <w:rPr>
                <w:rFonts w:cstheme="minorHAnsi"/>
              </w:rPr>
            </w:pPr>
            <w:r>
              <w:rPr>
                <w:rFonts w:cstheme="minorHAnsi"/>
              </w:rPr>
              <w:t>100 to 150 miles from in person meeting</w:t>
            </w:r>
          </w:p>
        </w:tc>
        <w:tc>
          <w:tcPr>
            <w:tcW w:w="1080" w:type="dxa"/>
          </w:tcPr>
          <w:p w14:paraId="2D08B945" w14:textId="77777777" w:rsidR="00A03BB7" w:rsidRPr="00F7167A" w:rsidRDefault="00A03BB7" w:rsidP="000D3F18">
            <w:pPr>
              <w:tabs>
                <w:tab w:val="left" w:pos="7020"/>
              </w:tabs>
              <w:spacing w:after="0"/>
              <w:rPr>
                <w:rFonts w:cstheme="minorHAnsi"/>
              </w:rPr>
            </w:pPr>
          </w:p>
        </w:tc>
        <w:tc>
          <w:tcPr>
            <w:tcW w:w="1080" w:type="dxa"/>
          </w:tcPr>
          <w:p w14:paraId="42B869BA" w14:textId="77777777" w:rsidR="00A03BB7" w:rsidRPr="00F7167A" w:rsidRDefault="00A03BB7" w:rsidP="000D3F18">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37BCE05C"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F7167A" w14:paraId="4AA29484" w14:textId="77777777" w:rsidTr="000D3F18">
        <w:tc>
          <w:tcPr>
            <w:tcW w:w="6465" w:type="dxa"/>
          </w:tcPr>
          <w:p w14:paraId="39D07379" w14:textId="27F56ACA" w:rsidR="00A03BB7" w:rsidRPr="00F7167A" w:rsidRDefault="00A03BB7" w:rsidP="000D3F18">
            <w:pPr>
              <w:tabs>
                <w:tab w:val="left" w:pos="7020"/>
              </w:tabs>
              <w:spacing w:after="0" w:line="240" w:lineRule="auto"/>
              <w:rPr>
                <w:rFonts w:cstheme="minorHAnsi"/>
              </w:rPr>
            </w:pPr>
            <w:r>
              <w:rPr>
                <w:rFonts w:cstheme="minorHAnsi"/>
              </w:rPr>
              <w:t>99 miles and under from in person meeting</w:t>
            </w:r>
          </w:p>
        </w:tc>
        <w:tc>
          <w:tcPr>
            <w:tcW w:w="1080" w:type="dxa"/>
          </w:tcPr>
          <w:p w14:paraId="0CEAC0ED" w14:textId="77777777" w:rsidR="00A03BB7" w:rsidRPr="00F7167A" w:rsidRDefault="00A03BB7" w:rsidP="000D3F18">
            <w:pPr>
              <w:tabs>
                <w:tab w:val="left" w:pos="7020"/>
              </w:tabs>
              <w:spacing w:after="0"/>
              <w:rPr>
                <w:rFonts w:cstheme="minorHAnsi"/>
              </w:rPr>
            </w:pPr>
          </w:p>
        </w:tc>
        <w:tc>
          <w:tcPr>
            <w:tcW w:w="1080" w:type="dxa"/>
          </w:tcPr>
          <w:p w14:paraId="24F80104" w14:textId="77777777" w:rsidR="00A03BB7" w:rsidRPr="00F7167A" w:rsidRDefault="00A03BB7" w:rsidP="000D3F18">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594BC3C7"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EF4CD8" w14:paraId="6BFB0A4E" w14:textId="77777777" w:rsidTr="000D3F1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A286305" w14:textId="77777777" w:rsidR="00A03BB7" w:rsidRPr="00A27F79" w:rsidRDefault="00A03BB7" w:rsidP="000D3F18">
            <w:pPr>
              <w:tabs>
                <w:tab w:val="left" w:pos="7020"/>
              </w:tabs>
              <w:spacing w:after="0"/>
              <w:jc w:val="right"/>
              <w:rPr>
                <w:rFonts w:cstheme="minorHAnsi"/>
                <w:b/>
              </w:rPr>
            </w:pPr>
            <w:r w:rsidRPr="00A27F79">
              <w:rPr>
                <w:rFonts w:cstheme="minorHAnsi"/>
                <w:b/>
              </w:rPr>
              <w:t>Total for</w:t>
            </w:r>
            <w:r>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5A6B9334"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EF4CD8" w14:paraId="43B87A45"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8C73911" w14:textId="77777777" w:rsidR="00A03BB7" w:rsidRPr="001B4481" w:rsidRDefault="00A03BB7" w:rsidP="000D3F18">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E4F5DA" w14:textId="77777777" w:rsidR="00A03BB7" w:rsidRPr="00EF4CD8" w:rsidRDefault="00A03BB7" w:rsidP="000D3F18">
            <w:pPr>
              <w:tabs>
                <w:tab w:val="left" w:pos="7020"/>
              </w:tabs>
              <w:rPr>
                <w:rFonts w:cstheme="minorHAnsi"/>
                <w:bCs/>
              </w:rPr>
            </w:pPr>
            <w:r>
              <w:rPr>
                <w:rFonts w:cstheme="minorHAnsi"/>
                <w:bCs/>
              </w:rPr>
              <w:t>$</w:t>
            </w:r>
          </w:p>
        </w:tc>
      </w:tr>
      <w:tr w:rsidR="00A03BB7" w:rsidRPr="00C57869" w14:paraId="34E3461D"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7378D40" w14:textId="77777777" w:rsidR="00A03BB7" w:rsidRDefault="00A03BB7" w:rsidP="000D3F18">
            <w:pPr>
              <w:tabs>
                <w:tab w:val="left" w:pos="7020"/>
              </w:tabs>
              <w:rPr>
                <w:rFonts w:cstheme="minorHAnsi"/>
                <w:b/>
              </w:rPr>
            </w:pPr>
            <w:r w:rsidRPr="00C57869">
              <w:rPr>
                <w:rFonts w:cstheme="minorHAnsi"/>
                <w:b/>
              </w:rPr>
              <w:t xml:space="preserve">                                                                                                              </w:t>
            </w:r>
            <w:r>
              <w:rPr>
                <w:rFonts w:cstheme="minorHAnsi"/>
                <w:b/>
              </w:rPr>
              <w:t>Administrative Costs</w:t>
            </w:r>
          </w:p>
          <w:p w14:paraId="49327E1B" w14:textId="1C4EC3B5" w:rsidR="00A03BB7" w:rsidRPr="001B4481" w:rsidRDefault="009D3F5D" w:rsidP="000D3F18">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11CB1F1" w14:textId="77777777" w:rsidR="00A03BB7" w:rsidRPr="00C57869" w:rsidRDefault="00A03BB7" w:rsidP="000D3F18">
            <w:pPr>
              <w:tabs>
                <w:tab w:val="left" w:pos="7020"/>
              </w:tabs>
              <w:rPr>
                <w:rFonts w:cstheme="minorHAnsi"/>
                <w:bCs/>
              </w:rPr>
            </w:pPr>
            <w:r w:rsidRPr="00C57869">
              <w:rPr>
                <w:rFonts w:cstheme="minorHAnsi"/>
                <w:bCs/>
              </w:rPr>
              <w:t>$</w:t>
            </w:r>
          </w:p>
        </w:tc>
      </w:tr>
      <w:tr w:rsidR="00A03BB7" w:rsidRPr="00EF4CD8" w14:paraId="7556B9D3" w14:textId="77777777" w:rsidTr="000D3F1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8B296E1" w14:textId="073E61D5" w:rsidR="00994314" w:rsidRPr="00F7167A" w:rsidRDefault="00A03BB7" w:rsidP="00540E73">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652E638" w14:textId="77777777" w:rsidR="00A03BB7" w:rsidRPr="00EF4CD8" w:rsidRDefault="00A03BB7" w:rsidP="000D3F18">
            <w:pPr>
              <w:tabs>
                <w:tab w:val="left" w:pos="7020"/>
              </w:tabs>
              <w:rPr>
                <w:rFonts w:cstheme="minorHAnsi"/>
                <w:bCs/>
              </w:rPr>
            </w:pPr>
            <w:r w:rsidRPr="00EF4CD8">
              <w:rPr>
                <w:rFonts w:cstheme="minorHAnsi"/>
                <w:bCs/>
              </w:rPr>
              <w:t>$</w:t>
            </w:r>
          </w:p>
        </w:tc>
      </w:tr>
    </w:tbl>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0"/>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56A31924-A6D6-4A08-8DF4-62890E8CB76F}"/>
    <w:embedBold r:id="rId2" w:fontKey="{33615ECF-812E-4D69-A1CE-C28EF3E6D8EE}"/>
    <w:embedItalic r:id="rId3" w:fontKey="{1923E5DD-17A9-49F3-B99D-44847D7BBA23}"/>
    <w:embedBoldItalic r:id="rId4" w:fontKey="{2F5FBE18-9CE6-4A2F-91A6-A5FBF0E7E467}"/>
  </w:font>
  <w:font w:name="Webdings">
    <w:panose1 w:val="05030102010509060703"/>
    <w:charset w:val="02"/>
    <w:family w:val="roman"/>
    <w:pitch w:val="variable"/>
    <w:sig w:usb0="00000000" w:usb1="10000000" w:usb2="00000000" w:usb3="00000000" w:csb0="80000000" w:csb1="00000000"/>
    <w:embedRegular r:id="rId5" w:fontKey="{7BBFF791-903A-4B93-98B0-BED4A141B819}"/>
    <w:embedBold r:id="rId6" w:fontKey="{C66AB48A-4F36-42BB-9FB9-AD3981939BBD}"/>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07693CF3-4CBF-4970-A1F2-381E79AFE6CA}"/>
    <w:embedBold r:id="rId8" w:fontKey="{AE74C46A-6047-4459-A39E-F8A1EA5BADB6}"/>
    <w:embedItalic r:id="rId9" w:fontKey="{56746E44-2B2B-4344-AA47-6D8ADBBB649E}"/>
  </w:font>
  <w:font w:name="Segoe UI">
    <w:panose1 w:val="020B0502040204020203"/>
    <w:charset w:val="00"/>
    <w:family w:val="swiss"/>
    <w:pitch w:val="variable"/>
    <w:sig w:usb0="E4002EFF" w:usb1="C000E47F" w:usb2="00000009" w:usb3="00000000" w:csb0="000001FF" w:csb1="00000000"/>
    <w:embedRegular r:id="rId10" w:fontKey="{7800227F-0261-4D48-86BD-2E2C77B443E3}"/>
  </w:font>
  <w:font w:name="Open Sans">
    <w:panose1 w:val="020B0606030504020204"/>
    <w:charset w:val="00"/>
    <w:family w:val="swiss"/>
    <w:pitch w:val="variable"/>
    <w:sig w:usb0="E00002EF" w:usb1="4000205B" w:usb2="00000028" w:usb3="00000000" w:csb0="0000019F" w:csb1="00000000"/>
    <w:embedRegular r:id="rId11" w:fontKey="{07076D57-7534-4D8A-9BA3-1BD039F292B7}"/>
    <w:embedBold r:id="rId12" w:fontKey="{709DBE68-4F95-4D7F-B066-5DBB08E38147}"/>
    <w:embedItalic r:id="rId13" w:fontKey="{733B3A49-32A6-4C90-8318-29B4A6C9ABA3}"/>
    <w:embedBoldItalic r:id="rId14" w:fontKey="{087855EA-7DCA-4FDC-AB79-7E4F17F652F9}"/>
  </w:font>
  <w:font w:name="Open Sans Semibold">
    <w:altName w:val="Open Sans Semibold"/>
    <w:panose1 w:val="020B0706030804020204"/>
    <w:charset w:val="00"/>
    <w:family w:val="swiss"/>
    <w:pitch w:val="variable"/>
    <w:sig w:usb0="E00002EF" w:usb1="4000205B" w:usb2="00000028" w:usb3="00000000" w:csb0="0000019F" w:csb1="00000000"/>
    <w:embedRegular r:id="rId15" w:fontKey="{0BD8E037-B17D-4804-ADA5-BF8542A185F9}"/>
    <w:embedBold r:id="rId16" w:fontKey="{16414DD9-BCBC-41CA-B68F-7F1315171296}"/>
  </w:font>
  <w:font w:name="Calibri Light">
    <w:panose1 w:val="020F0302020204030204"/>
    <w:charset w:val="00"/>
    <w:family w:val="swiss"/>
    <w:pitch w:val="variable"/>
    <w:sig w:usb0="E4002EFF" w:usb1="C000247B" w:usb2="00000009" w:usb3="00000000" w:csb0="000001FF" w:csb1="00000000"/>
    <w:embedRegular r:id="rId17" w:fontKey="{6DD27BD3-EEB3-4873-89DF-DEE2B4C7E553}"/>
  </w:font>
  <w:font w:name="Segoe UI Light">
    <w:panose1 w:val="020B0502040204020203"/>
    <w:charset w:val="00"/>
    <w:family w:val="swiss"/>
    <w:pitch w:val="variable"/>
    <w:sig w:usb0="E4002EFF" w:usb1="C000E47F" w:usb2="00000009" w:usb3="00000000" w:csb0="000001FF" w:csb1="00000000"/>
    <w:embedRegular r:id="rId18" w:fontKey="{C37A9EF5-C84A-40A9-B73B-83EB19A96EBE}"/>
    <w:embedBold r:id="rId19" w:fontKey="{972B2372-CF72-4CAB-BF99-28F50A45E64C}"/>
  </w:font>
  <w:font w:name="Impact">
    <w:panose1 w:val="020B0806030902050204"/>
    <w:charset w:val="00"/>
    <w:family w:val="swiss"/>
    <w:pitch w:val="variable"/>
    <w:sig w:usb0="00000287" w:usb1="00000000" w:usb2="00000000" w:usb3="00000000" w:csb0="0000009F" w:csb1="00000000"/>
    <w:embedRegular r:id="rId20" w:fontKey="{DF16B5FA-69B3-40DE-8425-3CCC73E4C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61C29D2F"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62307357"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B4481"/>
    <w:rsid w:val="001C461A"/>
    <w:rsid w:val="001F3D22"/>
    <w:rsid w:val="00210719"/>
    <w:rsid w:val="00214FDE"/>
    <w:rsid w:val="00216B4E"/>
    <w:rsid w:val="00233D97"/>
    <w:rsid w:val="00260F95"/>
    <w:rsid w:val="0026321D"/>
    <w:rsid w:val="00294728"/>
    <w:rsid w:val="002A6D71"/>
    <w:rsid w:val="002E156A"/>
    <w:rsid w:val="00337D6B"/>
    <w:rsid w:val="003602B3"/>
    <w:rsid w:val="003D413A"/>
    <w:rsid w:val="003E2DD9"/>
    <w:rsid w:val="004146F6"/>
    <w:rsid w:val="004411BF"/>
    <w:rsid w:val="0044749F"/>
    <w:rsid w:val="004653D4"/>
    <w:rsid w:val="004D3692"/>
    <w:rsid w:val="00500F41"/>
    <w:rsid w:val="00516AAF"/>
    <w:rsid w:val="00533970"/>
    <w:rsid w:val="00540E73"/>
    <w:rsid w:val="00546089"/>
    <w:rsid w:val="005610A4"/>
    <w:rsid w:val="00567523"/>
    <w:rsid w:val="00576AEC"/>
    <w:rsid w:val="005A282A"/>
    <w:rsid w:val="005A6984"/>
    <w:rsid w:val="005C510D"/>
    <w:rsid w:val="00602C9B"/>
    <w:rsid w:val="006034C7"/>
    <w:rsid w:val="00614BE6"/>
    <w:rsid w:val="0062672D"/>
    <w:rsid w:val="00630CA3"/>
    <w:rsid w:val="006778B9"/>
    <w:rsid w:val="006A4F29"/>
    <w:rsid w:val="006D2956"/>
    <w:rsid w:val="006D4DCE"/>
    <w:rsid w:val="006E4699"/>
    <w:rsid w:val="006F4F97"/>
    <w:rsid w:val="00705ED4"/>
    <w:rsid w:val="00713139"/>
    <w:rsid w:val="00733172"/>
    <w:rsid w:val="00734376"/>
    <w:rsid w:val="0075305E"/>
    <w:rsid w:val="00761845"/>
    <w:rsid w:val="00795DF3"/>
    <w:rsid w:val="007977A6"/>
    <w:rsid w:val="007A1B32"/>
    <w:rsid w:val="007B271A"/>
    <w:rsid w:val="007C17D1"/>
    <w:rsid w:val="008137CA"/>
    <w:rsid w:val="008314E2"/>
    <w:rsid w:val="00832DA2"/>
    <w:rsid w:val="008412A3"/>
    <w:rsid w:val="008912E1"/>
    <w:rsid w:val="008B1CEF"/>
    <w:rsid w:val="008D69F1"/>
    <w:rsid w:val="00906DDA"/>
    <w:rsid w:val="0093036D"/>
    <w:rsid w:val="00940879"/>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C3394"/>
    <w:rsid w:val="00AF05DF"/>
    <w:rsid w:val="00AF26E3"/>
    <w:rsid w:val="00B60392"/>
    <w:rsid w:val="00B80294"/>
    <w:rsid w:val="00B851A3"/>
    <w:rsid w:val="00BB0A68"/>
    <w:rsid w:val="00BB2EB8"/>
    <w:rsid w:val="00BB725F"/>
    <w:rsid w:val="00BC5B8C"/>
    <w:rsid w:val="00BD7CA2"/>
    <w:rsid w:val="00BD7CEF"/>
    <w:rsid w:val="00C0362B"/>
    <w:rsid w:val="00C067B9"/>
    <w:rsid w:val="00C11CE6"/>
    <w:rsid w:val="00C5399B"/>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604F1"/>
    <w:rsid w:val="00E86CBD"/>
    <w:rsid w:val="00E95159"/>
    <w:rsid w:val="00EF0E91"/>
    <w:rsid w:val="00EF4CD8"/>
    <w:rsid w:val="00F05CF0"/>
    <w:rsid w:val="00F14CCB"/>
    <w:rsid w:val="00F20E00"/>
    <w:rsid w:val="00F312D2"/>
    <w:rsid w:val="00F31641"/>
    <w:rsid w:val="00F6337F"/>
    <w:rsid w:val="00F720B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3546</Words>
  <Characters>20217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23716</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Helen Swanson</cp:lastModifiedBy>
  <cp:revision>14</cp:revision>
  <dcterms:created xsi:type="dcterms:W3CDTF">2023-09-01T14:54:00Z</dcterms:created>
  <dcterms:modified xsi:type="dcterms:W3CDTF">2023-10-20T18:45:00Z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